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0720E" w:rsidRDefault="00000000">
      <w:pPr>
        <w:pStyle w:val="1"/>
        <w:jc w:val="center"/>
        <w:rPr>
          <w:sz w:val="28"/>
          <w:szCs w:val="28"/>
        </w:rPr>
      </w:pPr>
      <w:r>
        <w:rPr>
          <w:rFonts w:hint="eastAsia"/>
        </w:rPr>
        <w:t>吉首大学张家界学院</w:t>
      </w:r>
      <w:r>
        <w:rPr>
          <w:rFonts w:hint="eastAsia"/>
        </w:rPr>
        <w:t>202</w:t>
      </w:r>
      <w:r w:rsidR="003A162E">
        <w:t>3</w:t>
      </w:r>
      <w:r>
        <w:rPr>
          <w:rFonts w:hint="eastAsia"/>
        </w:rPr>
        <w:t>年专升本考试</w:t>
      </w:r>
      <w:r w:rsidR="00C56A5A">
        <w:rPr>
          <w:rFonts w:hint="eastAsia"/>
        </w:rPr>
        <w:t>免试生</w:t>
      </w:r>
      <w:r>
        <w:rPr>
          <w:rFonts w:hint="eastAsia"/>
        </w:rPr>
        <w:t>缴费操作说明</w:t>
      </w:r>
    </w:p>
    <w:p w:rsidR="0090720E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第一步：扫描进入缴费页面（支持微信、建行手机银行</w:t>
      </w:r>
      <w:r>
        <w:rPr>
          <w:rFonts w:hint="eastAsia"/>
          <w:sz w:val="28"/>
          <w:szCs w:val="28"/>
        </w:rPr>
        <w:t>APP</w:t>
      </w:r>
      <w:r>
        <w:rPr>
          <w:rFonts w:hint="eastAsia"/>
          <w:sz w:val="28"/>
          <w:szCs w:val="28"/>
        </w:rPr>
        <w:t>）。</w:t>
      </w:r>
    </w:p>
    <w:p w:rsidR="0090720E" w:rsidRDefault="00000000">
      <w:r>
        <w:rPr>
          <w:rFonts w:hint="eastAsia"/>
          <w:noProof/>
        </w:rPr>
        <w:drawing>
          <wp:inline distT="0" distB="0" distL="114300" distR="114300">
            <wp:extent cx="1989455" cy="1989455"/>
            <wp:effectExtent l="0" t="0" r="6985" b="6985"/>
            <wp:docPr id="1" name="图片 1" descr="2100659398_吉首大学张家界学院_213218251_吉首大学张家界学院-专升本考试报名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100659398_吉首大学张家界学院_213218251_吉首大学张家界学院-专升本考试报名费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89455" cy="198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720E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第二步：输入身份证号码（尾号为</w:t>
      </w:r>
      <w:r>
        <w:rPr>
          <w:rFonts w:hint="eastAsia"/>
          <w:sz w:val="28"/>
          <w:szCs w:val="28"/>
        </w:rPr>
        <w:t>X</w:t>
      </w:r>
      <w:r>
        <w:rPr>
          <w:rFonts w:hint="eastAsia"/>
          <w:sz w:val="28"/>
          <w:szCs w:val="28"/>
        </w:rPr>
        <w:t>的输入时必须为大写），查询缴费信息。</w:t>
      </w:r>
    </w:p>
    <w:p w:rsidR="0090720E" w:rsidRDefault="00000000">
      <w:r>
        <w:rPr>
          <w:noProof/>
        </w:rPr>
        <w:drawing>
          <wp:inline distT="0" distB="0" distL="114300" distR="114300">
            <wp:extent cx="1684655" cy="3650615"/>
            <wp:effectExtent l="0" t="0" r="6985" b="6985"/>
            <wp:docPr id="2" name="图片 2" descr="4cc69bc9437b87789005163f7ae3c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cc69bc9437b87789005163f7ae3c3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84655" cy="3650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</w:t>
      </w:r>
      <w:r>
        <w:rPr>
          <w:noProof/>
        </w:rPr>
        <w:drawing>
          <wp:inline distT="0" distB="0" distL="114300" distR="114300">
            <wp:extent cx="1690370" cy="3665220"/>
            <wp:effectExtent l="0" t="0" r="1270" b="7620"/>
            <wp:docPr id="4" name="图片 4" descr="b67a064eb9600c4ac98b1ff762423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b67a064eb9600c4ac98b1ff7624231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90370" cy="3665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720E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第三步：仔细核对缴费信息，确认无误后选择支付方式并完成缴费。</w:t>
      </w:r>
    </w:p>
    <w:sectPr w:rsidR="009072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720E"/>
    <w:rsid w:val="003A162E"/>
    <w:rsid w:val="0090720E"/>
    <w:rsid w:val="00C56A5A"/>
    <w:rsid w:val="049525BD"/>
    <w:rsid w:val="04A7315A"/>
    <w:rsid w:val="3FBA6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BBDA01"/>
  <w15:docId w15:val="{00F4C057-547B-47A4-8DBA-CFC293541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cw.000</dc:creator>
  <cp:lastModifiedBy>Administrator</cp:lastModifiedBy>
  <cp:revision>3</cp:revision>
  <dcterms:created xsi:type="dcterms:W3CDTF">2022-04-04T02:48:00Z</dcterms:created>
  <dcterms:modified xsi:type="dcterms:W3CDTF">2023-03-27T02:44:00Z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CF1CB39946B045A697E0D9EC8861F1F4</vt:lpwstr>
  </property>
</Properties>
</file>