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outlineLvl w:val="0"/>
        <w:rPr>
          <w:rFonts w:hint="eastAsia" w:ascii="仿宋" w:hAnsi="仿宋" w:eastAsia="仿宋" w:cs="宋体"/>
          <w:b/>
          <w:bCs/>
          <w:color w:val="auto"/>
          <w:kern w:val="36"/>
          <w:sz w:val="39"/>
          <w:szCs w:val="39"/>
        </w:rPr>
      </w:pPr>
    </w:p>
    <w:p>
      <w:pPr>
        <w:widowControl/>
        <w:jc w:val="center"/>
        <w:outlineLvl w:val="0"/>
        <w:rPr>
          <w:rFonts w:ascii="仿宋" w:hAnsi="仿宋" w:eastAsia="仿宋" w:cs="宋体"/>
          <w:b/>
          <w:bCs/>
          <w:color w:val="auto"/>
          <w:kern w:val="36"/>
          <w:sz w:val="39"/>
          <w:szCs w:val="39"/>
        </w:rPr>
      </w:pPr>
      <w:r>
        <w:rPr>
          <w:rFonts w:hint="eastAsia" w:ascii="仿宋" w:hAnsi="仿宋" w:eastAsia="仿宋" w:cs="宋体"/>
          <w:b/>
          <w:bCs/>
          <w:color w:val="auto"/>
          <w:kern w:val="36"/>
          <w:sz w:val="39"/>
          <w:szCs w:val="39"/>
        </w:rPr>
        <w:t>湖南人文科技学院2022年“专升本”免试生</w:t>
      </w:r>
    </w:p>
    <w:p>
      <w:pPr>
        <w:widowControl/>
        <w:jc w:val="center"/>
        <w:outlineLvl w:val="0"/>
        <w:rPr>
          <w:rFonts w:ascii="仿宋" w:hAnsi="仿宋" w:eastAsia="仿宋" w:cs="宋体"/>
          <w:b/>
          <w:bCs/>
          <w:color w:val="auto"/>
          <w:kern w:val="36"/>
          <w:sz w:val="39"/>
          <w:szCs w:val="39"/>
        </w:rPr>
      </w:pPr>
      <w:r>
        <w:rPr>
          <w:rFonts w:hint="eastAsia" w:ascii="仿宋" w:hAnsi="仿宋" w:eastAsia="仿宋" w:cs="宋体"/>
          <w:b/>
          <w:bCs/>
          <w:color w:val="auto"/>
          <w:kern w:val="36"/>
          <w:sz w:val="39"/>
          <w:szCs w:val="39"/>
        </w:rPr>
        <w:t>职业适应性测试</w:t>
      </w:r>
      <w:r>
        <w:rPr>
          <w:rFonts w:hint="eastAsia" w:ascii="仿宋" w:hAnsi="仿宋" w:eastAsia="仿宋" w:cs="宋体"/>
          <w:b/>
          <w:bCs/>
          <w:color w:val="auto"/>
          <w:kern w:val="36"/>
          <w:sz w:val="39"/>
          <w:szCs w:val="39"/>
          <w:lang w:val="en-US" w:eastAsia="zh-CN"/>
        </w:rPr>
        <w:t>考试</w:t>
      </w:r>
      <w:r>
        <w:rPr>
          <w:rFonts w:hint="eastAsia" w:ascii="仿宋" w:hAnsi="仿宋" w:eastAsia="仿宋" w:cs="宋体"/>
          <w:b/>
          <w:bCs/>
          <w:color w:val="auto"/>
          <w:kern w:val="36"/>
          <w:sz w:val="39"/>
          <w:szCs w:val="39"/>
        </w:rPr>
        <w:t>招生工作方案</w:t>
      </w:r>
    </w:p>
    <w:p>
      <w:pPr>
        <w:pStyle w:val="5"/>
        <w:autoSpaceDE w:val="0"/>
        <w:spacing w:line="435" w:lineRule="atLeast"/>
        <w:ind w:firstLine="555"/>
        <w:rPr>
          <w:rFonts w:ascii="仿宋" w:hAnsi="仿宋" w:eastAsia="仿宋"/>
          <w:color w:val="auto"/>
          <w:sz w:val="32"/>
          <w:szCs w:val="32"/>
        </w:rPr>
      </w:pPr>
      <w:r>
        <w:rPr>
          <w:rFonts w:ascii="仿宋" w:hAnsi="仿宋" w:eastAsia="仿宋"/>
          <w:color w:val="auto"/>
          <w:sz w:val="32"/>
          <w:szCs w:val="32"/>
        </w:rPr>
        <w:t>为贯彻落实《国务院应对新型冠状病毒感染肺炎疫情联防联控机制关于做好新冠肺炎疫情常态化防控工作的指导意见》（国发明电〔2021〕14号）精神以及湖南省</w:t>
      </w:r>
      <w:r>
        <w:rPr>
          <w:rFonts w:hint="eastAsia" w:ascii="仿宋" w:hAnsi="仿宋" w:eastAsia="仿宋"/>
          <w:color w:val="auto"/>
          <w:sz w:val="32"/>
          <w:szCs w:val="32"/>
        </w:rPr>
        <w:t>、娄底</w:t>
      </w:r>
      <w:r>
        <w:rPr>
          <w:rFonts w:ascii="仿宋" w:hAnsi="仿宋" w:eastAsia="仿宋"/>
          <w:color w:val="auto"/>
          <w:sz w:val="32"/>
          <w:szCs w:val="32"/>
        </w:rPr>
        <w:t>市</w:t>
      </w:r>
      <w:r>
        <w:rPr>
          <w:rFonts w:hint="eastAsia" w:ascii="仿宋" w:hAnsi="仿宋" w:eastAsia="仿宋"/>
          <w:color w:val="auto"/>
          <w:sz w:val="32"/>
          <w:szCs w:val="32"/>
        </w:rPr>
        <w:t>和</w:t>
      </w:r>
      <w:r>
        <w:rPr>
          <w:rFonts w:ascii="仿宋" w:hAnsi="仿宋" w:eastAsia="仿宋"/>
          <w:color w:val="auto"/>
          <w:sz w:val="32"/>
          <w:szCs w:val="32"/>
        </w:rPr>
        <w:t>我校</w:t>
      </w:r>
      <w:r>
        <w:rPr>
          <w:rFonts w:hint="eastAsia" w:ascii="仿宋" w:hAnsi="仿宋" w:eastAsia="仿宋"/>
          <w:color w:val="auto"/>
          <w:sz w:val="32"/>
          <w:szCs w:val="32"/>
        </w:rPr>
        <w:t>有关</w:t>
      </w:r>
      <w:r>
        <w:rPr>
          <w:rFonts w:ascii="仿宋" w:hAnsi="仿宋" w:eastAsia="仿宋"/>
          <w:color w:val="auto"/>
          <w:sz w:val="32"/>
          <w:szCs w:val="32"/>
        </w:rPr>
        <w:t>疫情防控精神，</w:t>
      </w:r>
      <w:r>
        <w:rPr>
          <w:rFonts w:hint="eastAsia" w:ascii="仿宋" w:hAnsi="仿宋" w:eastAsia="仿宋"/>
          <w:color w:val="auto"/>
          <w:sz w:val="32"/>
          <w:szCs w:val="32"/>
        </w:rPr>
        <w:t>保障</w:t>
      </w:r>
      <w:r>
        <w:rPr>
          <w:rFonts w:ascii="仿宋" w:hAnsi="仿宋" w:eastAsia="仿宋"/>
          <w:color w:val="auto"/>
          <w:sz w:val="32"/>
          <w:szCs w:val="32"/>
        </w:rPr>
        <w:t>广大考生和考试工作人员的和身体健康，</w:t>
      </w:r>
      <w:r>
        <w:rPr>
          <w:rFonts w:hint="eastAsia" w:ascii="仿宋" w:hAnsi="仿宋" w:eastAsia="仿宋"/>
          <w:color w:val="auto"/>
          <w:sz w:val="32"/>
          <w:szCs w:val="32"/>
        </w:rPr>
        <w:t>根据省教育厅《2022年湖南省普通高等学校专升本考试招生工作实施方案》</w:t>
      </w:r>
      <w:r>
        <w:rPr>
          <w:rFonts w:hint="eastAsia" w:ascii="仿宋" w:hAnsi="仿宋" w:eastAsia="仿宋"/>
          <w:color w:val="auto"/>
          <w:sz w:val="29"/>
          <w:szCs w:val="29"/>
        </w:rPr>
        <w:t>（</w:t>
      </w:r>
      <w:r>
        <w:rPr>
          <w:rFonts w:hint="eastAsia" w:ascii="仿宋" w:hAnsi="仿宋" w:eastAsia="仿宋"/>
          <w:color w:val="auto"/>
          <w:sz w:val="32"/>
          <w:szCs w:val="32"/>
        </w:rPr>
        <w:t>湘教发〔2022〕3号）、湖南省教育考试院《关于做好我省2022年普通高等学校专升本考试招生工作的通知》</w:t>
      </w:r>
      <w:r>
        <w:rPr>
          <w:rFonts w:hint="eastAsia" w:ascii="仿宋" w:hAnsi="仿宋" w:eastAsia="仿宋"/>
          <w:color w:val="auto"/>
          <w:sz w:val="29"/>
          <w:szCs w:val="29"/>
        </w:rPr>
        <w:t>（</w:t>
      </w:r>
      <w:r>
        <w:rPr>
          <w:rFonts w:hint="eastAsia" w:ascii="仿宋" w:hAnsi="仿宋" w:eastAsia="仿宋"/>
          <w:color w:val="auto"/>
          <w:sz w:val="32"/>
          <w:szCs w:val="32"/>
        </w:rPr>
        <w:t>湘教考通〔2022〕10号）、《湖南人文科技学院2022年专升本考试招生章程》等文件精神，结合我校实际，</w:t>
      </w:r>
      <w:r>
        <w:rPr>
          <w:rFonts w:hint="eastAsia" w:ascii="仿宋" w:hAnsi="仿宋" w:eastAsia="仿宋"/>
          <w:color w:val="auto"/>
          <w:sz w:val="32"/>
          <w:szCs w:val="32"/>
          <w:lang w:val="en-US" w:eastAsia="zh-CN"/>
        </w:rPr>
        <w:t>湖南人文科技学院</w:t>
      </w:r>
      <w:r>
        <w:rPr>
          <w:rFonts w:hint="eastAsia" w:ascii="仿宋" w:hAnsi="仿宋" w:eastAsia="仿宋"/>
          <w:color w:val="auto"/>
          <w:sz w:val="32"/>
          <w:szCs w:val="32"/>
        </w:rPr>
        <w:t>2022年专升本考试免试生职业适应性测试采用线上面试方式进行。现将线上面试的相关事宜通知如下：</w:t>
      </w:r>
    </w:p>
    <w:p>
      <w:pPr>
        <w:widowControl/>
        <w:spacing w:line="585" w:lineRule="atLeast"/>
        <w:ind w:firstLine="645"/>
        <w:jc w:val="left"/>
        <w:rPr>
          <w:rFonts w:ascii="仿宋" w:hAnsi="仿宋" w:eastAsia="仿宋" w:cs="宋体"/>
          <w:b/>
          <w:color w:val="auto"/>
          <w:kern w:val="0"/>
          <w:szCs w:val="21"/>
        </w:rPr>
      </w:pPr>
      <w:r>
        <w:rPr>
          <w:rFonts w:hint="eastAsia" w:ascii="仿宋" w:hAnsi="仿宋" w:eastAsia="仿宋" w:cs="宋体"/>
          <w:b/>
          <w:bCs/>
          <w:color w:val="auto"/>
          <w:kern w:val="0"/>
          <w:sz w:val="32"/>
          <w:szCs w:val="32"/>
        </w:rPr>
        <w:t>一、面试时间</w:t>
      </w:r>
    </w:p>
    <w:p>
      <w:pPr>
        <w:widowControl/>
        <w:spacing w:line="585" w:lineRule="atLeast"/>
        <w:ind w:firstLine="645"/>
        <w:jc w:val="left"/>
        <w:rPr>
          <w:rFonts w:ascii="仿宋" w:hAnsi="仿宋" w:eastAsia="仿宋" w:cs="宋体"/>
          <w:color w:val="auto"/>
          <w:kern w:val="0"/>
          <w:sz w:val="32"/>
          <w:szCs w:val="32"/>
        </w:rPr>
      </w:pPr>
      <w:r>
        <w:rPr>
          <w:rFonts w:hint="eastAsia" w:ascii="仿宋" w:hAnsi="仿宋" w:eastAsia="仿宋" w:cs="宋体"/>
          <w:color w:val="auto"/>
          <w:kern w:val="0"/>
          <w:sz w:val="32"/>
          <w:szCs w:val="32"/>
        </w:rPr>
        <w:t>模拟测试：2022年4月5日9:00—22:30</w:t>
      </w:r>
    </w:p>
    <w:p>
      <w:pPr>
        <w:widowControl/>
        <w:spacing w:line="585" w:lineRule="atLeast"/>
        <w:ind w:firstLine="645"/>
        <w:jc w:val="left"/>
        <w:rPr>
          <w:rFonts w:ascii="仿宋" w:hAnsi="仿宋" w:eastAsia="仿宋" w:cs="宋体"/>
          <w:color w:val="auto"/>
          <w:kern w:val="0"/>
          <w:sz w:val="32"/>
          <w:szCs w:val="32"/>
        </w:rPr>
      </w:pPr>
      <w:r>
        <w:rPr>
          <w:rFonts w:hint="eastAsia" w:ascii="仿宋" w:hAnsi="仿宋" w:eastAsia="仿宋" w:cs="宋体"/>
          <w:color w:val="auto"/>
          <w:kern w:val="0"/>
          <w:sz w:val="32"/>
          <w:szCs w:val="32"/>
        </w:rPr>
        <w:t>正式测试：2022年4月10日9:00—22:30</w:t>
      </w:r>
    </w:p>
    <w:p>
      <w:pPr>
        <w:widowControl/>
        <w:spacing w:line="585" w:lineRule="atLeast"/>
        <w:ind w:firstLine="645"/>
        <w:jc w:val="left"/>
        <w:rPr>
          <w:rFonts w:ascii="仿宋" w:hAnsi="仿宋" w:eastAsia="仿宋" w:cs="宋体"/>
          <w:b/>
          <w:color w:val="auto"/>
          <w:kern w:val="0"/>
          <w:szCs w:val="21"/>
        </w:rPr>
      </w:pPr>
      <w:r>
        <w:rPr>
          <w:rFonts w:hint="eastAsia" w:ascii="仿宋" w:hAnsi="仿宋" w:eastAsia="仿宋" w:cs="宋体"/>
          <w:b/>
          <w:bCs/>
          <w:color w:val="auto"/>
          <w:kern w:val="0"/>
          <w:sz w:val="32"/>
          <w:szCs w:val="32"/>
        </w:rPr>
        <w:t>二、面试对象</w:t>
      </w:r>
    </w:p>
    <w:p>
      <w:pPr>
        <w:pStyle w:val="5"/>
        <w:autoSpaceDE w:val="0"/>
        <w:spacing w:before="0" w:beforeAutospacing="0" w:after="0" w:afterAutospacing="0" w:line="435" w:lineRule="atLeast"/>
        <w:ind w:firstLine="555"/>
        <w:jc w:val="both"/>
        <w:rPr>
          <w:rFonts w:ascii="仿宋" w:hAnsi="仿宋" w:eastAsia="仿宋"/>
          <w:color w:val="auto"/>
          <w:sz w:val="32"/>
          <w:szCs w:val="32"/>
        </w:rPr>
      </w:pPr>
      <w:r>
        <w:rPr>
          <w:rFonts w:hint="eastAsia" w:ascii="仿宋" w:hAnsi="仿宋" w:eastAsia="仿宋"/>
          <w:color w:val="auto"/>
          <w:sz w:val="32"/>
          <w:szCs w:val="32"/>
        </w:rPr>
        <w:t>依据我校专业人才培养要求，组织对退役大学生士兵、竞赛获奖学生进行综合能力测试，取得的测试成绩作为录取的依据。退役大学生士兵荣立三等功及以上的考生可免于参加综合测试直接录取。</w:t>
      </w:r>
    </w:p>
    <w:p>
      <w:pPr>
        <w:widowControl/>
        <w:spacing w:line="585" w:lineRule="atLeast"/>
        <w:ind w:firstLine="645"/>
        <w:jc w:val="left"/>
        <w:rPr>
          <w:rFonts w:ascii="仿宋" w:hAnsi="仿宋" w:eastAsia="仿宋" w:cs="宋体"/>
          <w:b/>
          <w:bCs/>
          <w:color w:val="auto"/>
          <w:kern w:val="0"/>
          <w:sz w:val="32"/>
          <w:szCs w:val="32"/>
        </w:rPr>
      </w:pPr>
      <w:r>
        <w:rPr>
          <w:rFonts w:hint="eastAsia" w:ascii="仿宋" w:hAnsi="仿宋" w:eastAsia="仿宋" w:cs="宋体"/>
          <w:b/>
          <w:bCs/>
          <w:color w:val="auto"/>
          <w:kern w:val="0"/>
          <w:sz w:val="32"/>
          <w:szCs w:val="32"/>
        </w:rPr>
        <w:t>三、面试内容及流程</w:t>
      </w:r>
    </w:p>
    <w:p>
      <w:pPr>
        <w:widowControl/>
        <w:spacing w:line="585" w:lineRule="atLeast"/>
        <w:ind w:firstLine="645"/>
        <w:jc w:val="left"/>
        <w:rPr>
          <w:rFonts w:hint="eastAsia" w:ascii="仿宋" w:hAnsi="仿宋" w:eastAsia="仿宋" w:cs="宋体"/>
          <w:b/>
          <w:bCs/>
          <w:color w:val="auto"/>
          <w:kern w:val="0"/>
          <w:sz w:val="32"/>
          <w:szCs w:val="32"/>
        </w:rPr>
      </w:pPr>
      <w:r>
        <w:rPr>
          <w:rFonts w:hint="eastAsia" w:ascii="仿宋" w:hAnsi="仿宋" w:eastAsia="仿宋" w:cs="宋体"/>
          <w:b/>
          <w:bCs/>
          <w:color w:val="auto"/>
          <w:kern w:val="0"/>
          <w:sz w:val="32"/>
          <w:szCs w:val="32"/>
        </w:rPr>
        <w:t>(一) 面试内容</w:t>
      </w:r>
    </w:p>
    <w:p>
      <w:pPr>
        <w:widowControl/>
        <w:spacing w:line="585" w:lineRule="atLeast"/>
        <w:ind w:firstLine="645"/>
        <w:jc w:val="left"/>
        <w:rPr>
          <w:rFonts w:ascii="仿宋" w:hAnsi="仿宋" w:eastAsia="仿宋" w:cs="宋体"/>
          <w:color w:val="auto"/>
          <w:kern w:val="0"/>
          <w:sz w:val="32"/>
          <w:szCs w:val="32"/>
        </w:rPr>
      </w:pPr>
      <w:r>
        <w:rPr>
          <w:rFonts w:hint="eastAsia" w:ascii="仿宋" w:hAnsi="仿宋" w:eastAsia="仿宋" w:cs="宋体"/>
          <w:color w:val="auto"/>
          <w:kern w:val="0"/>
          <w:sz w:val="32"/>
          <w:szCs w:val="32"/>
        </w:rPr>
        <w:t>1.综合素质测试。（5分钟以内）</w:t>
      </w:r>
    </w:p>
    <w:p>
      <w:pPr>
        <w:widowControl/>
        <w:spacing w:line="585" w:lineRule="atLeast"/>
        <w:ind w:firstLine="645"/>
        <w:jc w:val="left"/>
        <w:rPr>
          <w:rFonts w:ascii="仿宋" w:hAnsi="仿宋" w:eastAsia="仿宋" w:cs="宋体"/>
          <w:color w:val="auto"/>
          <w:kern w:val="0"/>
          <w:sz w:val="32"/>
          <w:szCs w:val="32"/>
        </w:rPr>
      </w:pPr>
      <w:r>
        <w:rPr>
          <w:rFonts w:hint="eastAsia" w:ascii="仿宋" w:hAnsi="仿宋" w:eastAsia="仿宋" w:cs="宋体"/>
          <w:color w:val="auto"/>
          <w:kern w:val="0"/>
          <w:sz w:val="32"/>
          <w:szCs w:val="32"/>
        </w:rPr>
        <w:t>测试内容：不透露个人姓名和毕业学校的自我介绍、大学三年学业成绩展示、业余生活展示、兴趣特长展示、</w:t>
      </w:r>
      <w:r>
        <w:rPr>
          <w:rFonts w:hint="eastAsia" w:ascii="仿宋" w:hAnsi="仿宋" w:eastAsia="仿宋" w:cs="宋体"/>
          <w:color w:val="auto"/>
          <w:kern w:val="0"/>
          <w:sz w:val="32"/>
          <w:szCs w:val="32"/>
          <w:lang w:val="en-US" w:eastAsia="zh-CN"/>
        </w:rPr>
        <w:t>专业实践展示</w:t>
      </w:r>
      <w:r>
        <w:rPr>
          <w:rFonts w:hint="eastAsia" w:ascii="仿宋" w:hAnsi="仿宋" w:eastAsia="仿宋" w:cs="宋体"/>
          <w:color w:val="auto"/>
          <w:kern w:val="0"/>
          <w:sz w:val="32"/>
          <w:szCs w:val="32"/>
        </w:rPr>
        <w:t>，退役大学生士兵要有部队生活展示、竞赛获奖考生要有比赛内容展示。</w:t>
      </w:r>
    </w:p>
    <w:p>
      <w:pPr>
        <w:widowControl/>
        <w:spacing w:line="585" w:lineRule="atLeast"/>
        <w:ind w:firstLine="645"/>
        <w:jc w:val="left"/>
        <w:rPr>
          <w:rFonts w:ascii="仿宋" w:hAnsi="仿宋" w:eastAsia="仿宋" w:cs="宋体"/>
          <w:color w:val="auto"/>
          <w:kern w:val="0"/>
          <w:sz w:val="32"/>
          <w:szCs w:val="32"/>
        </w:rPr>
      </w:pPr>
      <w:r>
        <w:rPr>
          <w:rFonts w:hint="eastAsia" w:ascii="仿宋" w:hAnsi="仿宋" w:eastAsia="仿宋" w:cs="宋体"/>
          <w:color w:val="auto"/>
          <w:kern w:val="0"/>
          <w:sz w:val="32"/>
          <w:szCs w:val="32"/>
        </w:rPr>
        <w:t>2.专业技能测试。（10分钟以内）</w:t>
      </w:r>
    </w:p>
    <w:p>
      <w:pPr>
        <w:widowControl/>
        <w:spacing w:line="585" w:lineRule="atLeast"/>
        <w:ind w:firstLine="645"/>
        <w:jc w:val="left"/>
        <w:rPr>
          <w:rFonts w:ascii="仿宋" w:hAnsi="仿宋" w:eastAsia="仿宋" w:cs="宋体"/>
          <w:color w:val="auto"/>
          <w:kern w:val="0"/>
          <w:sz w:val="32"/>
          <w:szCs w:val="32"/>
        </w:rPr>
      </w:pPr>
      <w:r>
        <w:rPr>
          <w:rFonts w:hint="eastAsia" w:ascii="仿宋" w:hAnsi="仿宋" w:eastAsia="仿宋" w:cs="宋体"/>
          <w:color w:val="auto"/>
          <w:kern w:val="0"/>
          <w:sz w:val="32"/>
          <w:szCs w:val="32"/>
        </w:rPr>
        <w:t>测试内容：回答考官提问。</w:t>
      </w:r>
    </w:p>
    <w:p>
      <w:pPr>
        <w:widowControl/>
        <w:spacing w:line="585" w:lineRule="atLeast"/>
        <w:ind w:firstLine="645"/>
        <w:jc w:val="left"/>
        <w:rPr>
          <w:rFonts w:ascii="仿宋" w:hAnsi="仿宋" w:eastAsia="仿宋" w:cs="宋体"/>
          <w:b/>
          <w:bCs/>
          <w:color w:val="auto"/>
          <w:kern w:val="0"/>
          <w:sz w:val="32"/>
          <w:szCs w:val="32"/>
        </w:rPr>
      </w:pPr>
      <w:r>
        <w:rPr>
          <w:rFonts w:hint="eastAsia" w:ascii="仿宋" w:hAnsi="仿宋" w:eastAsia="仿宋" w:cs="宋体"/>
          <w:b/>
          <w:bCs/>
          <w:color w:val="auto"/>
          <w:kern w:val="0"/>
          <w:sz w:val="32"/>
          <w:szCs w:val="32"/>
        </w:rPr>
        <w:t>(二) 面试流程</w:t>
      </w:r>
    </w:p>
    <w:p>
      <w:pPr>
        <w:widowControl/>
        <w:spacing w:line="585" w:lineRule="atLeast"/>
        <w:ind w:firstLine="645"/>
        <w:jc w:val="left"/>
        <w:rPr>
          <w:rFonts w:ascii="仿宋" w:hAnsi="仿宋" w:eastAsia="仿宋" w:cs="宋体"/>
          <w:b/>
          <w:color w:val="auto"/>
          <w:kern w:val="0"/>
          <w:szCs w:val="21"/>
        </w:rPr>
      </w:pPr>
      <w:r>
        <w:rPr>
          <w:rFonts w:hint="eastAsia" w:ascii="仿宋" w:hAnsi="仿宋" w:eastAsia="仿宋" w:cs="宋体"/>
          <w:b/>
          <w:bCs/>
          <w:color w:val="auto"/>
          <w:kern w:val="0"/>
          <w:sz w:val="32"/>
          <w:szCs w:val="32"/>
        </w:rPr>
        <w:t>使用微信群和腾讯会议开展线上面试，</w:t>
      </w:r>
      <w:r>
        <w:rPr>
          <w:rFonts w:ascii="仿宋" w:hAnsi="仿宋" w:eastAsia="仿宋" w:cs="宋体"/>
          <w:b/>
          <w:bCs/>
          <w:color w:val="auto"/>
          <w:kern w:val="0"/>
          <w:sz w:val="32"/>
          <w:szCs w:val="32"/>
        </w:rPr>
        <w:t>步骤如下：</w:t>
      </w:r>
    </w:p>
    <w:p>
      <w:pPr>
        <w:widowControl/>
        <w:spacing w:line="585" w:lineRule="atLeast"/>
        <w:ind w:firstLine="645"/>
        <w:jc w:val="left"/>
        <w:rPr>
          <w:rFonts w:hint="eastAsia" w:ascii="仿宋" w:hAnsi="仿宋" w:eastAsia="仿宋" w:cs="宋体"/>
          <w:color w:val="auto"/>
          <w:kern w:val="0"/>
          <w:sz w:val="32"/>
          <w:szCs w:val="32"/>
          <w:lang w:eastAsia="zh-CN"/>
        </w:rPr>
      </w:pPr>
      <w:r>
        <w:rPr>
          <w:rFonts w:hint="eastAsia" w:ascii="仿宋" w:hAnsi="仿宋" w:eastAsia="仿宋" w:cs="宋体"/>
          <w:color w:val="auto"/>
          <w:kern w:val="0"/>
          <w:sz w:val="32"/>
          <w:szCs w:val="32"/>
        </w:rPr>
        <w:t>1</w:t>
      </w:r>
      <w:r>
        <w:rPr>
          <w:rFonts w:ascii="仿宋" w:hAnsi="仿宋" w:eastAsia="仿宋" w:cs="宋体"/>
          <w:color w:val="auto"/>
          <w:kern w:val="0"/>
          <w:sz w:val="32"/>
          <w:szCs w:val="32"/>
        </w:rPr>
        <w:t>.</w:t>
      </w:r>
      <w:r>
        <w:rPr>
          <w:rFonts w:hint="eastAsia" w:ascii="仿宋" w:hAnsi="仿宋" w:eastAsia="仿宋" w:cs="宋体"/>
          <w:color w:val="auto"/>
          <w:kern w:val="0"/>
          <w:sz w:val="32"/>
          <w:szCs w:val="32"/>
        </w:rPr>
        <w:t>入微信群：即</w:t>
      </w:r>
      <w:r>
        <w:rPr>
          <w:rFonts w:hint="eastAsia" w:ascii="仿宋" w:hAnsi="仿宋" w:eastAsia="仿宋"/>
          <w:color w:val="auto"/>
          <w:sz w:val="32"/>
          <w:szCs w:val="32"/>
        </w:rPr>
        <w:t>2022年4月4日</w:t>
      </w:r>
      <w:r>
        <w:rPr>
          <w:rFonts w:ascii="仿宋" w:hAnsi="仿宋" w:eastAsia="仿宋"/>
          <w:color w:val="auto"/>
          <w:sz w:val="32"/>
          <w:szCs w:val="32"/>
        </w:rPr>
        <w:t>8</w:t>
      </w:r>
      <w:r>
        <w:rPr>
          <w:rFonts w:hint="eastAsia" w:ascii="仿宋" w:hAnsi="仿宋" w:eastAsia="仿宋"/>
          <w:color w:val="auto"/>
          <w:sz w:val="32"/>
          <w:szCs w:val="32"/>
        </w:rPr>
        <w:t>:</w:t>
      </w:r>
      <w:r>
        <w:rPr>
          <w:rFonts w:ascii="仿宋" w:hAnsi="仿宋" w:eastAsia="仿宋"/>
          <w:color w:val="auto"/>
          <w:sz w:val="32"/>
          <w:szCs w:val="32"/>
        </w:rPr>
        <w:t>0</w:t>
      </w:r>
      <w:r>
        <w:rPr>
          <w:rFonts w:hint="eastAsia" w:ascii="仿宋" w:hAnsi="仿宋" w:eastAsia="仿宋"/>
          <w:color w:val="auto"/>
          <w:sz w:val="32"/>
          <w:szCs w:val="32"/>
        </w:rPr>
        <w:t>0前</w:t>
      </w:r>
      <w:r>
        <w:rPr>
          <w:rFonts w:hint="eastAsia" w:ascii="仿宋" w:hAnsi="仿宋" w:eastAsia="仿宋" w:cs="宋体"/>
          <w:color w:val="auto"/>
          <w:kern w:val="0"/>
          <w:sz w:val="32"/>
          <w:szCs w:val="32"/>
        </w:rPr>
        <w:t>，考生加入我校公布的“2022年人文专升本免试生测试群”，并将昵称改为</w:t>
      </w:r>
      <w:r>
        <w:rPr>
          <w:rFonts w:hint="eastAsia" w:ascii="仿宋" w:hAnsi="仿宋" w:eastAsia="仿宋" w:cs="宋体"/>
          <w:b/>
          <w:color w:val="auto"/>
          <w:kern w:val="0"/>
          <w:sz w:val="32"/>
          <w:szCs w:val="32"/>
        </w:rPr>
        <w:t>实名</w:t>
      </w:r>
      <w:r>
        <w:rPr>
          <w:rFonts w:hint="eastAsia" w:ascii="仿宋" w:hAnsi="仿宋" w:eastAsia="仿宋" w:cs="宋体"/>
          <w:color w:val="auto"/>
          <w:kern w:val="0"/>
          <w:sz w:val="32"/>
          <w:szCs w:val="32"/>
          <w:lang w:eastAsia="zh-CN"/>
        </w:rPr>
        <w:t>。</w:t>
      </w:r>
    </w:p>
    <w:p>
      <w:pPr>
        <w:widowControl/>
        <w:spacing w:line="585" w:lineRule="atLeast"/>
        <w:ind w:firstLine="645"/>
        <w:jc w:val="left"/>
        <w:rPr>
          <w:rFonts w:ascii="仿宋" w:hAnsi="仿宋" w:eastAsia="仿宋" w:cs="宋体"/>
          <w:color w:val="auto"/>
          <w:kern w:val="0"/>
          <w:sz w:val="32"/>
          <w:szCs w:val="32"/>
        </w:rPr>
      </w:pPr>
      <w:r>
        <w:rPr>
          <w:rFonts w:ascii="仿宋" w:hAnsi="仿宋" w:eastAsia="仿宋" w:cs="宋体"/>
          <w:color w:val="auto"/>
          <w:kern w:val="0"/>
          <w:sz w:val="32"/>
          <w:szCs w:val="32"/>
        </w:rPr>
        <w:t>2</w:t>
      </w:r>
      <w:r>
        <w:rPr>
          <w:rFonts w:hint="eastAsia" w:ascii="仿宋" w:hAnsi="仿宋" w:eastAsia="仿宋" w:cs="宋体"/>
          <w:color w:val="auto"/>
          <w:kern w:val="0"/>
          <w:sz w:val="32"/>
          <w:szCs w:val="32"/>
        </w:rPr>
        <w:t>.考生准备：在面试前</w:t>
      </w:r>
      <w:r>
        <w:rPr>
          <w:rFonts w:ascii="仿宋" w:hAnsi="仿宋" w:eastAsia="仿宋" w:cs="宋体"/>
          <w:color w:val="auto"/>
          <w:kern w:val="0"/>
          <w:sz w:val="32"/>
          <w:szCs w:val="32"/>
        </w:rPr>
        <w:t>60</w:t>
      </w:r>
      <w:r>
        <w:rPr>
          <w:rFonts w:hint="eastAsia" w:ascii="仿宋" w:hAnsi="仿宋" w:eastAsia="仿宋" w:cs="宋体"/>
          <w:color w:val="auto"/>
          <w:kern w:val="0"/>
          <w:sz w:val="32"/>
          <w:szCs w:val="32"/>
        </w:rPr>
        <w:t>分钟，即</w:t>
      </w:r>
      <w:r>
        <w:rPr>
          <w:rFonts w:hint="eastAsia" w:ascii="仿宋" w:hAnsi="仿宋" w:eastAsia="仿宋"/>
          <w:color w:val="auto"/>
          <w:sz w:val="32"/>
          <w:szCs w:val="32"/>
        </w:rPr>
        <w:t>2022年4月10日</w:t>
      </w:r>
      <w:r>
        <w:rPr>
          <w:rFonts w:hint="eastAsia" w:ascii="仿宋" w:hAnsi="仿宋" w:eastAsia="仿宋" w:cs="宋体"/>
          <w:color w:val="auto"/>
          <w:kern w:val="0"/>
          <w:sz w:val="32"/>
          <w:szCs w:val="32"/>
        </w:rPr>
        <w:t>8:</w:t>
      </w:r>
      <w:r>
        <w:rPr>
          <w:rFonts w:ascii="仿宋" w:hAnsi="仿宋" w:eastAsia="仿宋" w:cs="宋体"/>
          <w:color w:val="auto"/>
          <w:kern w:val="0"/>
          <w:sz w:val="32"/>
          <w:szCs w:val="32"/>
        </w:rPr>
        <w:t>00</w:t>
      </w:r>
      <w:r>
        <w:rPr>
          <w:rFonts w:hint="eastAsia" w:ascii="仿宋" w:hAnsi="仿宋" w:eastAsia="仿宋" w:cs="宋体"/>
          <w:color w:val="auto"/>
          <w:kern w:val="0"/>
          <w:sz w:val="32"/>
          <w:szCs w:val="32"/>
        </w:rPr>
        <w:t>，选择安静整洁的独立空间，自备电脑、手机，保证网络通讯畅通、音视频设备正常。在微信群，接龙</w:t>
      </w:r>
      <w:r>
        <w:rPr>
          <w:rFonts w:ascii="仿宋" w:hAnsi="仿宋" w:eastAsia="仿宋" w:cs="宋体"/>
          <w:color w:val="auto"/>
          <w:kern w:val="0"/>
          <w:sz w:val="32"/>
          <w:szCs w:val="32"/>
        </w:rPr>
        <w:t>签到</w:t>
      </w:r>
      <w:r>
        <w:rPr>
          <w:rFonts w:hint="eastAsia" w:ascii="仿宋" w:hAnsi="仿宋" w:eastAsia="仿宋" w:cs="宋体"/>
          <w:color w:val="auto"/>
          <w:kern w:val="0"/>
          <w:sz w:val="32"/>
          <w:szCs w:val="32"/>
        </w:rPr>
        <w:t>，做好查验身份证件、分组以及顺序抽签、</w:t>
      </w:r>
      <w:r>
        <w:rPr>
          <w:rFonts w:ascii="仿宋" w:hAnsi="仿宋" w:eastAsia="仿宋" w:cs="宋体"/>
          <w:color w:val="auto"/>
          <w:kern w:val="0"/>
          <w:sz w:val="32"/>
          <w:szCs w:val="32"/>
        </w:rPr>
        <w:t>题目抽签</w:t>
      </w:r>
      <w:r>
        <w:rPr>
          <w:rFonts w:hint="eastAsia" w:ascii="仿宋" w:hAnsi="仿宋" w:eastAsia="仿宋" w:cs="宋体"/>
          <w:color w:val="auto"/>
          <w:kern w:val="0"/>
          <w:sz w:val="32"/>
          <w:szCs w:val="32"/>
        </w:rPr>
        <w:t>的准备。</w:t>
      </w:r>
    </w:p>
    <w:p>
      <w:pPr>
        <w:widowControl/>
        <w:spacing w:line="585" w:lineRule="atLeast"/>
        <w:ind w:firstLine="645"/>
        <w:jc w:val="left"/>
        <w:rPr>
          <w:rFonts w:ascii="仿宋" w:hAnsi="仿宋" w:eastAsia="仿宋" w:cs="宋体"/>
          <w:color w:val="auto"/>
          <w:kern w:val="0"/>
          <w:sz w:val="32"/>
          <w:szCs w:val="32"/>
        </w:rPr>
      </w:pPr>
      <w:r>
        <w:rPr>
          <w:rFonts w:ascii="仿宋" w:hAnsi="仿宋" w:eastAsia="仿宋" w:cs="宋体"/>
          <w:color w:val="auto"/>
          <w:kern w:val="0"/>
          <w:sz w:val="32"/>
          <w:szCs w:val="32"/>
        </w:rPr>
        <w:t>3.</w:t>
      </w:r>
      <w:r>
        <w:rPr>
          <w:rFonts w:hint="eastAsia" w:ascii="仿宋" w:hAnsi="仿宋" w:eastAsia="仿宋" w:cs="宋体"/>
          <w:color w:val="auto"/>
          <w:kern w:val="0"/>
          <w:sz w:val="32"/>
          <w:szCs w:val="32"/>
        </w:rPr>
        <w:t>抽签：在面试前</w:t>
      </w:r>
      <w:r>
        <w:rPr>
          <w:rFonts w:ascii="仿宋" w:hAnsi="仿宋" w:eastAsia="仿宋" w:cs="宋体"/>
          <w:color w:val="auto"/>
          <w:kern w:val="0"/>
          <w:sz w:val="32"/>
          <w:szCs w:val="32"/>
        </w:rPr>
        <w:t>30</w:t>
      </w:r>
      <w:r>
        <w:rPr>
          <w:rFonts w:hint="eastAsia" w:ascii="仿宋" w:hAnsi="仿宋" w:eastAsia="仿宋" w:cs="宋体"/>
          <w:color w:val="auto"/>
          <w:kern w:val="0"/>
          <w:sz w:val="32"/>
          <w:szCs w:val="32"/>
        </w:rPr>
        <w:t>分钟，即当日8:</w:t>
      </w:r>
      <w:r>
        <w:rPr>
          <w:rFonts w:ascii="仿宋" w:hAnsi="仿宋" w:eastAsia="仿宋" w:cs="宋体"/>
          <w:color w:val="auto"/>
          <w:kern w:val="0"/>
          <w:sz w:val="32"/>
          <w:szCs w:val="32"/>
        </w:rPr>
        <w:t>30</w:t>
      </w:r>
      <w:r>
        <w:rPr>
          <w:rFonts w:hint="eastAsia" w:ascii="仿宋" w:hAnsi="仿宋" w:eastAsia="仿宋" w:cs="宋体"/>
          <w:color w:val="auto"/>
          <w:kern w:val="0"/>
          <w:sz w:val="32"/>
          <w:szCs w:val="32"/>
        </w:rPr>
        <w:t>，通过</w:t>
      </w:r>
      <w:r>
        <w:rPr>
          <w:rFonts w:ascii="仿宋" w:hAnsi="仿宋" w:eastAsia="仿宋" w:cs="宋体"/>
          <w:color w:val="auto"/>
          <w:kern w:val="0"/>
          <w:sz w:val="32"/>
          <w:szCs w:val="32"/>
        </w:rPr>
        <w:t>工作人员在群中发布的“抽签</w:t>
      </w:r>
      <w:r>
        <w:rPr>
          <w:rFonts w:hint="eastAsia" w:ascii="仿宋" w:hAnsi="仿宋" w:eastAsia="仿宋" w:cs="宋体"/>
          <w:color w:val="auto"/>
          <w:kern w:val="0"/>
          <w:sz w:val="32"/>
          <w:szCs w:val="32"/>
        </w:rPr>
        <w:t>助手</w:t>
      </w:r>
      <w:r>
        <w:rPr>
          <w:rFonts w:ascii="仿宋" w:hAnsi="仿宋" w:eastAsia="仿宋" w:cs="宋体"/>
          <w:color w:val="auto"/>
          <w:kern w:val="0"/>
          <w:sz w:val="32"/>
          <w:szCs w:val="32"/>
        </w:rPr>
        <w:t>”</w:t>
      </w:r>
      <w:r>
        <w:rPr>
          <w:rFonts w:hint="eastAsia" w:ascii="仿宋" w:hAnsi="仿宋" w:eastAsia="仿宋" w:cs="宋体"/>
          <w:color w:val="auto"/>
          <w:kern w:val="0"/>
          <w:sz w:val="32"/>
          <w:szCs w:val="32"/>
        </w:rPr>
        <w:t>及</w:t>
      </w:r>
      <w:r>
        <w:rPr>
          <w:rFonts w:ascii="仿宋" w:hAnsi="仿宋" w:eastAsia="仿宋" w:cs="宋体"/>
          <w:color w:val="auto"/>
          <w:kern w:val="0"/>
          <w:sz w:val="32"/>
          <w:szCs w:val="32"/>
        </w:rPr>
        <w:t>相关要求，进行相应操作</w:t>
      </w:r>
      <w:r>
        <w:rPr>
          <w:rFonts w:hint="eastAsia" w:ascii="仿宋" w:hAnsi="仿宋" w:eastAsia="仿宋" w:cs="宋体"/>
          <w:color w:val="auto"/>
          <w:kern w:val="0"/>
          <w:sz w:val="32"/>
          <w:szCs w:val="32"/>
        </w:rPr>
        <w:t>。</w:t>
      </w:r>
      <w:r>
        <w:rPr>
          <w:rFonts w:hint="eastAsia" w:ascii="仿宋" w:hAnsi="仿宋" w:eastAsia="仿宋" w:cs="宋体"/>
          <w:color w:val="auto"/>
          <w:kern w:val="0"/>
          <w:sz w:val="32"/>
          <w:szCs w:val="32"/>
          <w:lang w:val="en-US" w:eastAsia="zh-CN"/>
        </w:rPr>
        <w:tab/>
      </w:r>
      <w:r>
        <w:rPr>
          <w:rFonts w:hint="eastAsia" w:ascii="仿宋" w:hAnsi="仿宋" w:eastAsia="仿宋" w:cs="宋体"/>
          <w:color w:val="auto"/>
          <w:kern w:val="0"/>
          <w:sz w:val="32"/>
          <w:szCs w:val="32"/>
        </w:rPr>
        <w:t>（1）面试</w:t>
      </w:r>
      <w:r>
        <w:rPr>
          <w:rFonts w:ascii="仿宋" w:hAnsi="仿宋" w:eastAsia="仿宋" w:cs="宋体"/>
          <w:color w:val="auto"/>
          <w:kern w:val="0"/>
          <w:sz w:val="32"/>
          <w:szCs w:val="32"/>
        </w:rPr>
        <w:t>顺序抽签。</w:t>
      </w:r>
      <w:r>
        <w:rPr>
          <w:rFonts w:hint="eastAsia" w:ascii="仿宋" w:hAnsi="仿宋" w:eastAsia="仿宋" w:cs="宋体"/>
          <w:color w:val="auto"/>
          <w:kern w:val="0"/>
          <w:sz w:val="32"/>
          <w:szCs w:val="32"/>
          <w:lang w:val="en-US" w:eastAsia="zh-CN"/>
        </w:rPr>
        <w:t>按文科（财务管理、旅游管理、汉语言文学、商务英语、音乐学）和理工科（计算机科学与技术、机械设计制作及其自动化、电子信息工程、环境工程）</w:t>
      </w:r>
      <w:r>
        <w:rPr>
          <w:rFonts w:hint="eastAsia" w:ascii="仿宋" w:hAnsi="仿宋" w:eastAsia="仿宋" w:cs="宋体"/>
          <w:color w:val="auto"/>
          <w:kern w:val="0"/>
          <w:sz w:val="32"/>
          <w:szCs w:val="32"/>
        </w:rPr>
        <w:t>抽签确定分组和面试顺序。签号1-86，其中</w:t>
      </w:r>
      <w:r>
        <w:rPr>
          <w:rFonts w:hint="eastAsia" w:ascii="仿宋" w:hAnsi="仿宋" w:eastAsia="仿宋" w:cs="宋体"/>
          <w:color w:val="auto"/>
          <w:kern w:val="0"/>
          <w:sz w:val="32"/>
          <w:szCs w:val="32"/>
          <w:lang w:val="en-US" w:eastAsia="zh-CN"/>
        </w:rPr>
        <w:t>第一组</w:t>
      </w:r>
      <w:r>
        <w:rPr>
          <w:rFonts w:hint="eastAsia" w:ascii="仿宋" w:hAnsi="仿宋" w:eastAsia="仿宋" w:cs="宋体"/>
          <w:color w:val="auto"/>
          <w:kern w:val="0"/>
          <w:sz w:val="32"/>
          <w:szCs w:val="32"/>
        </w:rPr>
        <w:t>1-</w:t>
      </w:r>
      <w:r>
        <w:rPr>
          <w:rFonts w:hint="eastAsia" w:ascii="仿宋" w:hAnsi="仿宋" w:eastAsia="仿宋" w:cs="宋体"/>
          <w:color w:val="auto"/>
          <w:kern w:val="0"/>
          <w:sz w:val="32"/>
          <w:szCs w:val="32"/>
          <w:lang w:val="en-US" w:eastAsia="zh-CN"/>
        </w:rPr>
        <w:t>16</w:t>
      </w:r>
      <w:r>
        <w:rPr>
          <w:rFonts w:hint="eastAsia" w:ascii="仿宋" w:hAnsi="仿宋" w:eastAsia="仿宋" w:cs="宋体"/>
          <w:color w:val="auto"/>
          <w:kern w:val="0"/>
          <w:sz w:val="32"/>
          <w:szCs w:val="32"/>
        </w:rPr>
        <w:t>号</w:t>
      </w:r>
      <w:r>
        <w:rPr>
          <w:rFonts w:hint="eastAsia" w:ascii="仿宋" w:hAnsi="仿宋" w:eastAsia="仿宋" w:cs="宋体"/>
          <w:color w:val="auto"/>
          <w:kern w:val="0"/>
          <w:sz w:val="32"/>
          <w:szCs w:val="32"/>
          <w:lang w:val="en-US" w:eastAsia="zh-CN"/>
        </w:rPr>
        <w:t>为文科组</w:t>
      </w:r>
      <w:r>
        <w:rPr>
          <w:rFonts w:hint="eastAsia" w:ascii="仿宋" w:hAnsi="仿宋" w:eastAsia="仿宋" w:cs="宋体"/>
          <w:color w:val="auto"/>
          <w:kern w:val="0"/>
          <w:sz w:val="32"/>
          <w:szCs w:val="32"/>
          <w:lang w:eastAsia="zh-CN"/>
        </w:rPr>
        <w:t>，</w:t>
      </w:r>
      <w:r>
        <w:rPr>
          <w:rFonts w:hint="eastAsia" w:ascii="仿宋" w:hAnsi="仿宋" w:eastAsia="仿宋" w:cs="宋体"/>
          <w:color w:val="auto"/>
          <w:kern w:val="0"/>
          <w:sz w:val="32"/>
          <w:szCs w:val="32"/>
          <w:lang w:val="en-US" w:eastAsia="zh-CN"/>
        </w:rPr>
        <w:t>第二组17</w:t>
      </w:r>
      <w:r>
        <w:rPr>
          <w:rFonts w:hint="eastAsia" w:ascii="仿宋" w:hAnsi="仿宋" w:eastAsia="仿宋" w:cs="宋体"/>
          <w:color w:val="auto"/>
          <w:kern w:val="0"/>
          <w:sz w:val="32"/>
          <w:szCs w:val="32"/>
        </w:rPr>
        <w:t>-4</w:t>
      </w:r>
      <w:r>
        <w:rPr>
          <w:rFonts w:hint="eastAsia" w:ascii="仿宋" w:hAnsi="仿宋" w:eastAsia="仿宋" w:cs="宋体"/>
          <w:color w:val="auto"/>
          <w:kern w:val="0"/>
          <w:sz w:val="32"/>
          <w:szCs w:val="32"/>
          <w:lang w:val="en-US" w:eastAsia="zh-CN"/>
        </w:rPr>
        <w:t>0</w:t>
      </w:r>
      <w:r>
        <w:rPr>
          <w:rFonts w:hint="eastAsia" w:ascii="仿宋" w:hAnsi="仿宋" w:eastAsia="仿宋" w:cs="宋体"/>
          <w:color w:val="auto"/>
          <w:kern w:val="0"/>
          <w:sz w:val="32"/>
          <w:szCs w:val="32"/>
        </w:rPr>
        <w:t>号，第三组4</w:t>
      </w:r>
      <w:r>
        <w:rPr>
          <w:rFonts w:hint="eastAsia" w:ascii="仿宋" w:hAnsi="仿宋" w:eastAsia="仿宋" w:cs="宋体"/>
          <w:color w:val="auto"/>
          <w:kern w:val="0"/>
          <w:sz w:val="32"/>
          <w:szCs w:val="32"/>
          <w:lang w:val="en-US" w:eastAsia="zh-CN"/>
        </w:rPr>
        <w:t>1</w:t>
      </w:r>
      <w:r>
        <w:rPr>
          <w:rFonts w:hint="eastAsia" w:ascii="仿宋" w:hAnsi="仿宋" w:eastAsia="仿宋" w:cs="宋体"/>
          <w:color w:val="auto"/>
          <w:kern w:val="0"/>
          <w:sz w:val="32"/>
          <w:szCs w:val="32"/>
        </w:rPr>
        <w:t>-6</w:t>
      </w:r>
      <w:r>
        <w:rPr>
          <w:rFonts w:hint="eastAsia" w:ascii="仿宋" w:hAnsi="仿宋" w:eastAsia="仿宋" w:cs="宋体"/>
          <w:color w:val="auto"/>
          <w:kern w:val="0"/>
          <w:sz w:val="32"/>
          <w:szCs w:val="32"/>
          <w:lang w:val="en-US" w:eastAsia="zh-CN"/>
        </w:rPr>
        <w:t>3</w:t>
      </w:r>
      <w:r>
        <w:rPr>
          <w:rFonts w:hint="eastAsia" w:ascii="仿宋" w:hAnsi="仿宋" w:eastAsia="仿宋" w:cs="宋体"/>
          <w:color w:val="auto"/>
          <w:kern w:val="0"/>
          <w:sz w:val="32"/>
          <w:szCs w:val="32"/>
        </w:rPr>
        <w:t>号，</w:t>
      </w:r>
      <w:r>
        <w:rPr>
          <w:rFonts w:hint="eastAsia" w:ascii="仿宋" w:hAnsi="仿宋" w:eastAsia="仿宋" w:cs="宋体"/>
          <w:b w:val="0"/>
          <w:bCs w:val="0"/>
          <w:color w:val="auto"/>
          <w:kern w:val="0"/>
          <w:sz w:val="32"/>
          <w:szCs w:val="32"/>
        </w:rPr>
        <w:t>第四组</w:t>
      </w:r>
      <w:r>
        <w:rPr>
          <w:rFonts w:hint="eastAsia" w:ascii="仿宋" w:hAnsi="仿宋" w:eastAsia="仿宋" w:cs="宋体"/>
          <w:b w:val="0"/>
          <w:bCs w:val="0"/>
          <w:color w:val="auto"/>
          <w:kern w:val="0"/>
          <w:sz w:val="32"/>
          <w:szCs w:val="32"/>
          <w:lang w:val="en-US" w:eastAsia="zh-CN"/>
        </w:rPr>
        <w:t>64</w:t>
      </w:r>
      <w:r>
        <w:rPr>
          <w:rFonts w:hint="eastAsia" w:ascii="仿宋" w:hAnsi="仿宋" w:eastAsia="仿宋" w:cs="宋体"/>
          <w:b w:val="0"/>
          <w:bCs w:val="0"/>
          <w:color w:val="auto"/>
          <w:kern w:val="0"/>
          <w:sz w:val="32"/>
          <w:szCs w:val="32"/>
        </w:rPr>
        <w:t>-86号</w:t>
      </w:r>
      <w:r>
        <w:rPr>
          <w:rFonts w:hint="eastAsia" w:ascii="仿宋" w:hAnsi="仿宋" w:eastAsia="仿宋" w:cs="宋体"/>
          <w:b w:val="0"/>
          <w:bCs w:val="0"/>
          <w:color w:val="auto"/>
          <w:kern w:val="0"/>
          <w:sz w:val="32"/>
          <w:szCs w:val="32"/>
          <w:lang w:eastAsia="zh-CN"/>
        </w:rPr>
        <w:t>，</w:t>
      </w:r>
      <w:r>
        <w:rPr>
          <w:rFonts w:hint="eastAsia" w:ascii="仿宋" w:hAnsi="仿宋" w:eastAsia="仿宋" w:cs="宋体"/>
          <w:b w:val="0"/>
          <w:bCs w:val="0"/>
          <w:color w:val="auto"/>
          <w:kern w:val="0"/>
          <w:sz w:val="32"/>
          <w:szCs w:val="32"/>
          <w:lang w:val="en-US" w:eastAsia="zh-CN"/>
        </w:rPr>
        <w:t>第二至第四组为理工科组</w:t>
      </w:r>
      <w:r>
        <w:rPr>
          <w:rFonts w:hint="eastAsia" w:ascii="仿宋" w:hAnsi="仿宋" w:eastAsia="仿宋" w:cs="宋体"/>
          <w:b w:val="0"/>
          <w:bCs w:val="0"/>
          <w:color w:val="auto"/>
          <w:kern w:val="0"/>
          <w:sz w:val="32"/>
          <w:szCs w:val="32"/>
        </w:rPr>
        <w:t>。</w:t>
      </w:r>
      <w:r>
        <w:rPr>
          <w:rFonts w:hint="eastAsia" w:ascii="仿宋" w:hAnsi="仿宋" w:eastAsia="仿宋" w:cs="宋体"/>
          <w:color w:val="auto"/>
          <w:kern w:val="0"/>
          <w:sz w:val="32"/>
          <w:szCs w:val="32"/>
        </w:rPr>
        <w:t>面试</w:t>
      </w:r>
      <w:r>
        <w:rPr>
          <w:rFonts w:ascii="仿宋" w:hAnsi="仿宋" w:eastAsia="仿宋" w:cs="宋体"/>
          <w:color w:val="auto"/>
          <w:kern w:val="0"/>
          <w:sz w:val="32"/>
          <w:szCs w:val="32"/>
        </w:rPr>
        <w:t>顺序</w:t>
      </w:r>
      <w:r>
        <w:rPr>
          <w:rFonts w:hint="eastAsia" w:ascii="仿宋" w:hAnsi="仿宋" w:eastAsia="仿宋" w:cs="宋体"/>
          <w:color w:val="auto"/>
          <w:kern w:val="0"/>
          <w:sz w:val="32"/>
          <w:szCs w:val="32"/>
        </w:rPr>
        <w:t>按</w:t>
      </w:r>
      <w:r>
        <w:rPr>
          <w:rFonts w:ascii="仿宋" w:hAnsi="仿宋" w:eastAsia="仿宋" w:cs="宋体"/>
          <w:color w:val="auto"/>
          <w:kern w:val="0"/>
          <w:sz w:val="32"/>
          <w:szCs w:val="32"/>
        </w:rPr>
        <w:t>每组的抽签</w:t>
      </w:r>
      <w:r>
        <w:rPr>
          <w:rFonts w:hint="eastAsia" w:ascii="仿宋" w:hAnsi="仿宋" w:eastAsia="仿宋" w:cs="宋体"/>
          <w:color w:val="auto"/>
          <w:kern w:val="0"/>
          <w:sz w:val="32"/>
          <w:szCs w:val="32"/>
        </w:rPr>
        <w:t>号</w:t>
      </w:r>
      <w:r>
        <w:rPr>
          <w:rFonts w:ascii="仿宋" w:hAnsi="仿宋" w:eastAsia="仿宋" w:cs="宋体"/>
          <w:color w:val="auto"/>
          <w:kern w:val="0"/>
          <w:sz w:val="32"/>
          <w:szCs w:val="32"/>
        </w:rPr>
        <w:t>从小到大。</w:t>
      </w:r>
    </w:p>
    <w:p>
      <w:pPr>
        <w:widowControl/>
        <w:spacing w:line="585" w:lineRule="atLeast"/>
        <w:ind w:firstLine="420" w:firstLineChars="0"/>
        <w:jc w:val="left"/>
        <w:rPr>
          <w:rFonts w:ascii="仿宋" w:hAnsi="仿宋" w:eastAsia="仿宋" w:cs="宋体"/>
          <w:color w:val="auto"/>
          <w:kern w:val="0"/>
          <w:sz w:val="32"/>
          <w:szCs w:val="32"/>
        </w:rPr>
      </w:pPr>
      <w:r>
        <w:rPr>
          <w:rFonts w:hint="eastAsia" w:ascii="仿宋" w:hAnsi="仿宋" w:eastAsia="仿宋" w:cs="宋体"/>
          <w:color w:val="auto"/>
          <w:kern w:val="0"/>
          <w:sz w:val="32"/>
          <w:szCs w:val="32"/>
        </w:rPr>
        <w:t>（2）</w:t>
      </w:r>
      <w:r>
        <w:rPr>
          <w:rFonts w:ascii="仿宋" w:hAnsi="仿宋" w:eastAsia="仿宋" w:cs="宋体"/>
          <w:color w:val="auto"/>
          <w:kern w:val="0"/>
          <w:sz w:val="32"/>
          <w:szCs w:val="32"/>
        </w:rPr>
        <w:t>题号抽签。</w:t>
      </w:r>
      <w:r>
        <w:rPr>
          <w:rFonts w:hint="eastAsia" w:ascii="仿宋" w:hAnsi="仿宋" w:eastAsia="仿宋" w:cs="宋体"/>
          <w:color w:val="auto"/>
          <w:kern w:val="0"/>
          <w:sz w:val="32"/>
          <w:szCs w:val="32"/>
        </w:rPr>
        <w:t>抽取与</w:t>
      </w:r>
      <w:r>
        <w:rPr>
          <w:rFonts w:ascii="仿宋" w:hAnsi="仿宋" w:eastAsia="仿宋" w:cs="宋体"/>
          <w:color w:val="auto"/>
          <w:kern w:val="0"/>
          <w:sz w:val="32"/>
          <w:szCs w:val="32"/>
        </w:rPr>
        <w:t>考生专业对应题库中的题目编号</w:t>
      </w:r>
      <w:r>
        <w:rPr>
          <w:rFonts w:hint="eastAsia" w:ascii="仿宋" w:hAnsi="仿宋" w:eastAsia="仿宋" w:cs="宋体"/>
          <w:color w:val="auto"/>
          <w:kern w:val="0"/>
          <w:sz w:val="32"/>
          <w:szCs w:val="32"/>
        </w:rPr>
        <w:t>，题号签为：</w:t>
      </w:r>
      <w:r>
        <w:rPr>
          <w:rFonts w:ascii="仿宋" w:hAnsi="仿宋" w:eastAsia="仿宋" w:cs="宋体"/>
          <w:color w:val="auto"/>
          <w:kern w:val="0"/>
          <w:sz w:val="32"/>
          <w:szCs w:val="32"/>
        </w:rPr>
        <w:t>A1</w:t>
      </w:r>
      <w:r>
        <w:rPr>
          <w:rFonts w:hint="eastAsia" w:ascii="仿宋" w:hAnsi="仿宋" w:eastAsia="仿宋" w:cs="宋体"/>
          <w:color w:val="auto"/>
          <w:kern w:val="0"/>
          <w:sz w:val="32"/>
          <w:szCs w:val="32"/>
        </w:rPr>
        <w:t>、</w:t>
      </w:r>
      <w:r>
        <w:rPr>
          <w:rFonts w:ascii="仿宋" w:hAnsi="仿宋" w:eastAsia="仿宋" w:cs="宋体"/>
          <w:color w:val="auto"/>
          <w:kern w:val="0"/>
          <w:sz w:val="32"/>
          <w:szCs w:val="32"/>
        </w:rPr>
        <w:t>A2</w:t>
      </w:r>
      <w:r>
        <w:rPr>
          <w:rFonts w:hint="eastAsia" w:ascii="仿宋" w:hAnsi="仿宋" w:eastAsia="仿宋" w:cs="宋体"/>
          <w:color w:val="auto"/>
          <w:kern w:val="0"/>
          <w:sz w:val="32"/>
          <w:szCs w:val="32"/>
        </w:rPr>
        <w:t>、…；B</w:t>
      </w:r>
      <w:r>
        <w:rPr>
          <w:rFonts w:ascii="仿宋" w:hAnsi="仿宋" w:eastAsia="仿宋" w:cs="宋体"/>
          <w:color w:val="auto"/>
          <w:kern w:val="0"/>
          <w:sz w:val="32"/>
          <w:szCs w:val="32"/>
        </w:rPr>
        <w:t>1</w:t>
      </w:r>
      <w:r>
        <w:rPr>
          <w:rFonts w:hint="eastAsia" w:ascii="仿宋" w:hAnsi="仿宋" w:eastAsia="仿宋" w:cs="宋体"/>
          <w:color w:val="auto"/>
          <w:kern w:val="0"/>
          <w:sz w:val="32"/>
          <w:szCs w:val="32"/>
        </w:rPr>
        <w:t>、B</w:t>
      </w:r>
      <w:r>
        <w:rPr>
          <w:rFonts w:ascii="仿宋" w:hAnsi="仿宋" w:eastAsia="仿宋" w:cs="宋体"/>
          <w:color w:val="auto"/>
          <w:kern w:val="0"/>
          <w:sz w:val="32"/>
          <w:szCs w:val="32"/>
        </w:rPr>
        <w:t>2</w:t>
      </w:r>
      <w:r>
        <w:rPr>
          <w:rFonts w:hint="eastAsia" w:ascii="仿宋" w:hAnsi="仿宋" w:eastAsia="仿宋" w:cs="宋体"/>
          <w:color w:val="auto"/>
          <w:kern w:val="0"/>
          <w:sz w:val="32"/>
          <w:szCs w:val="32"/>
        </w:rPr>
        <w:t>、…；C</w:t>
      </w:r>
      <w:r>
        <w:rPr>
          <w:rFonts w:ascii="仿宋" w:hAnsi="仿宋" w:eastAsia="仿宋" w:cs="宋体"/>
          <w:color w:val="auto"/>
          <w:kern w:val="0"/>
          <w:sz w:val="32"/>
          <w:szCs w:val="32"/>
        </w:rPr>
        <w:t>1</w:t>
      </w:r>
      <w:r>
        <w:rPr>
          <w:rFonts w:hint="eastAsia" w:ascii="仿宋" w:hAnsi="仿宋" w:eastAsia="仿宋" w:cs="宋体"/>
          <w:color w:val="auto"/>
          <w:kern w:val="0"/>
          <w:sz w:val="32"/>
          <w:szCs w:val="32"/>
        </w:rPr>
        <w:t>、C</w:t>
      </w:r>
      <w:r>
        <w:rPr>
          <w:rFonts w:ascii="仿宋" w:hAnsi="仿宋" w:eastAsia="仿宋" w:cs="宋体"/>
          <w:color w:val="auto"/>
          <w:kern w:val="0"/>
          <w:sz w:val="32"/>
          <w:szCs w:val="32"/>
        </w:rPr>
        <w:t>2</w:t>
      </w:r>
      <w:r>
        <w:rPr>
          <w:rFonts w:hint="eastAsia" w:ascii="仿宋" w:hAnsi="仿宋" w:eastAsia="仿宋" w:cs="宋体"/>
          <w:color w:val="auto"/>
          <w:kern w:val="0"/>
          <w:sz w:val="32"/>
          <w:szCs w:val="32"/>
        </w:rPr>
        <w:t>、…，其中字母为专业分类号</w:t>
      </w:r>
      <w:r>
        <w:rPr>
          <w:rFonts w:ascii="仿宋" w:hAnsi="仿宋" w:eastAsia="仿宋" w:cs="宋体"/>
          <w:color w:val="auto"/>
          <w:kern w:val="0"/>
          <w:sz w:val="32"/>
          <w:szCs w:val="32"/>
        </w:rPr>
        <w:t>。</w:t>
      </w:r>
    </w:p>
    <w:p>
      <w:pPr>
        <w:widowControl/>
        <w:spacing w:line="585" w:lineRule="atLeast"/>
        <w:ind w:firstLine="645"/>
        <w:jc w:val="left"/>
        <w:rPr>
          <w:rFonts w:ascii="仿宋" w:hAnsi="仿宋" w:eastAsia="仿宋" w:cs="宋体"/>
          <w:color w:val="auto"/>
          <w:kern w:val="0"/>
          <w:szCs w:val="21"/>
        </w:rPr>
      </w:pPr>
      <w:r>
        <w:rPr>
          <w:rFonts w:hint="eastAsia" w:ascii="仿宋" w:hAnsi="仿宋" w:eastAsia="仿宋" w:cs="宋体"/>
          <w:color w:val="auto"/>
          <w:kern w:val="0"/>
          <w:sz w:val="32"/>
          <w:szCs w:val="32"/>
        </w:rPr>
        <w:t>4</w:t>
      </w:r>
      <w:r>
        <w:rPr>
          <w:rFonts w:ascii="仿宋" w:hAnsi="仿宋" w:eastAsia="仿宋" w:cs="宋体"/>
          <w:color w:val="auto"/>
          <w:kern w:val="0"/>
          <w:sz w:val="32"/>
          <w:szCs w:val="32"/>
        </w:rPr>
        <w:t>.</w:t>
      </w:r>
      <w:r>
        <w:rPr>
          <w:rFonts w:hint="eastAsia" w:ascii="仿宋" w:hAnsi="仿宋" w:eastAsia="仿宋" w:cs="宋体"/>
          <w:color w:val="auto"/>
          <w:kern w:val="0"/>
          <w:sz w:val="32"/>
          <w:szCs w:val="32"/>
        </w:rPr>
        <w:t>进入2个会议：抽签分组后，根据分组，加入对应面试小组的腾讯会议和钉钉会议（</w:t>
      </w:r>
      <w:r>
        <w:rPr>
          <w:rFonts w:ascii="仿宋" w:hAnsi="仿宋" w:eastAsia="仿宋" w:cs="宋体"/>
          <w:color w:val="auto"/>
          <w:kern w:val="0"/>
          <w:sz w:val="32"/>
          <w:szCs w:val="32"/>
        </w:rPr>
        <w:t>会议号在群中发布）</w:t>
      </w:r>
      <w:r>
        <w:rPr>
          <w:rFonts w:hint="eastAsia" w:ascii="仿宋" w:hAnsi="仿宋" w:eastAsia="仿宋" w:cs="宋体"/>
          <w:color w:val="auto"/>
          <w:kern w:val="0"/>
          <w:sz w:val="32"/>
          <w:szCs w:val="32"/>
        </w:rPr>
        <w:t>，</w:t>
      </w:r>
      <w:r>
        <w:rPr>
          <w:rFonts w:ascii="仿宋" w:hAnsi="仿宋" w:eastAsia="仿宋" w:cs="宋体"/>
          <w:color w:val="auto"/>
          <w:kern w:val="0"/>
          <w:sz w:val="32"/>
          <w:szCs w:val="32"/>
        </w:rPr>
        <w:t>加入</w:t>
      </w:r>
      <w:r>
        <w:rPr>
          <w:rFonts w:hint="eastAsia" w:ascii="仿宋" w:hAnsi="仿宋" w:eastAsia="仿宋" w:cs="宋体"/>
          <w:color w:val="auto"/>
          <w:kern w:val="0"/>
          <w:sz w:val="32"/>
          <w:szCs w:val="32"/>
        </w:rPr>
        <w:t>2个</w:t>
      </w:r>
      <w:r>
        <w:rPr>
          <w:rFonts w:ascii="仿宋" w:hAnsi="仿宋" w:eastAsia="仿宋" w:cs="宋体"/>
          <w:color w:val="auto"/>
          <w:kern w:val="0"/>
          <w:sz w:val="32"/>
          <w:szCs w:val="32"/>
        </w:rPr>
        <w:t>会议后</w:t>
      </w:r>
      <w:r>
        <w:rPr>
          <w:rFonts w:hint="eastAsia" w:ascii="仿宋" w:hAnsi="仿宋" w:eastAsia="仿宋" w:cs="宋体"/>
          <w:color w:val="auto"/>
          <w:kern w:val="0"/>
          <w:sz w:val="32"/>
          <w:szCs w:val="32"/>
        </w:rPr>
        <w:t>必须</w:t>
      </w:r>
      <w:r>
        <w:rPr>
          <w:rFonts w:ascii="仿宋" w:hAnsi="仿宋" w:eastAsia="仿宋" w:cs="宋体"/>
          <w:color w:val="auto"/>
          <w:kern w:val="0"/>
          <w:sz w:val="32"/>
          <w:szCs w:val="32"/>
        </w:rPr>
        <w:t>改名为本人的抽签顺序号，不得出现姓名等信息</w:t>
      </w:r>
      <w:r>
        <w:rPr>
          <w:rFonts w:hint="eastAsia" w:ascii="仿宋" w:hAnsi="仿宋" w:eastAsia="仿宋" w:cs="宋体"/>
          <w:color w:val="auto"/>
          <w:kern w:val="0"/>
          <w:sz w:val="32"/>
          <w:szCs w:val="32"/>
        </w:rPr>
        <w:t>，并</w:t>
      </w:r>
      <w:r>
        <w:rPr>
          <w:rFonts w:hint="eastAsia" w:ascii="仿宋" w:hAnsi="仿宋" w:eastAsia="仿宋" w:cs="宋体"/>
          <w:b w:val="0"/>
          <w:bCs/>
          <w:color w:val="auto"/>
          <w:kern w:val="0"/>
          <w:sz w:val="32"/>
          <w:szCs w:val="32"/>
        </w:rPr>
        <w:t>等候</w:t>
      </w:r>
      <w:r>
        <w:rPr>
          <w:rFonts w:hint="eastAsia" w:ascii="仿宋" w:hAnsi="仿宋" w:eastAsia="仿宋" w:cs="宋体"/>
          <w:color w:val="auto"/>
          <w:kern w:val="0"/>
          <w:sz w:val="32"/>
          <w:szCs w:val="32"/>
        </w:rPr>
        <w:t>各组腾讯</w:t>
      </w:r>
      <w:r>
        <w:rPr>
          <w:rFonts w:ascii="仿宋" w:hAnsi="仿宋" w:eastAsia="仿宋" w:cs="宋体"/>
          <w:color w:val="auto"/>
          <w:kern w:val="0"/>
          <w:sz w:val="32"/>
          <w:szCs w:val="32"/>
        </w:rPr>
        <w:t>会议</w:t>
      </w:r>
      <w:r>
        <w:rPr>
          <w:rFonts w:hint="eastAsia" w:ascii="仿宋" w:hAnsi="仿宋" w:eastAsia="仿宋" w:cs="宋体"/>
          <w:color w:val="auto"/>
          <w:kern w:val="0"/>
          <w:sz w:val="32"/>
          <w:szCs w:val="32"/>
        </w:rPr>
        <w:t>主持人的邀请。腾讯</w:t>
      </w:r>
      <w:r>
        <w:rPr>
          <w:rFonts w:ascii="仿宋" w:hAnsi="仿宋" w:eastAsia="仿宋" w:cs="宋体"/>
          <w:color w:val="auto"/>
          <w:kern w:val="0"/>
          <w:sz w:val="32"/>
          <w:szCs w:val="32"/>
        </w:rPr>
        <w:t>会议</w:t>
      </w:r>
      <w:r>
        <w:rPr>
          <w:rFonts w:hint="eastAsia" w:ascii="仿宋" w:hAnsi="仿宋" w:eastAsia="仿宋" w:cs="宋体"/>
          <w:color w:val="auto"/>
          <w:kern w:val="0"/>
          <w:sz w:val="32"/>
          <w:szCs w:val="32"/>
        </w:rPr>
        <w:t>用于答辩交互，钉钉会议用于侧后方监控。</w:t>
      </w:r>
    </w:p>
    <w:p>
      <w:pPr>
        <w:widowControl/>
        <w:spacing w:line="585" w:lineRule="atLeast"/>
        <w:ind w:firstLine="645"/>
        <w:jc w:val="left"/>
        <w:rPr>
          <w:rFonts w:ascii="仿宋" w:hAnsi="仿宋" w:eastAsia="仿宋" w:cs="宋体"/>
          <w:color w:val="auto"/>
          <w:kern w:val="0"/>
          <w:szCs w:val="21"/>
        </w:rPr>
      </w:pPr>
      <w:r>
        <w:rPr>
          <w:rFonts w:ascii="仿宋" w:hAnsi="仿宋" w:eastAsia="仿宋" w:cs="宋体"/>
          <w:color w:val="auto"/>
          <w:kern w:val="0"/>
          <w:sz w:val="32"/>
          <w:szCs w:val="32"/>
        </w:rPr>
        <w:t>5</w:t>
      </w:r>
      <w:r>
        <w:rPr>
          <w:rFonts w:hint="eastAsia" w:ascii="仿宋" w:hAnsi="仿宋" w:eastAsia="仿宋" w:cs="宋体"/>
          <w:color w:val="auto"/>
          <w:kern w:val="0"/>
          <w:sz w:val="32"/>
          <w:szCs w:val="32"/>
        </w:rPr>
        <w:t>.面试实施：各组腾讯</w:t>
      </w:r>
      <w:r>
        <w:rPr>
          <w:rFonts w:ascii="仿宋" w:hAnsi="仿宋" w:eastAsia="仿宋" w:cs="宋体"/>
          <w:color w:val="auto"/>
          <w:kern w:val="0"/>
          <w:sz w:val="32"/>
          <w:szCs w:val="32"/>
        </w:rPr>
        <w:t>会议</w:t>
      </w:r>
      <w:r>
        <w:rPr>
          <w:rFonts w:hint="eastAsia" w:ascii="仿宋" w:hAnsi="仿宋" w:eastAsia="仿宋" w:cs="宋体"/>
          <w:color w:val="auto"/>
          <w:kern w:val="0"/>
          <w:sz w:val="32"/>
          <w:szCs w:val="32"/>
        </w:rPr>
        <w:t>主持人按抽签次序邀请考生进入腾讯会议的</w:t>
      </w:r>
      <w:r>
        <w:rPr>
          <w:rFonts w:ascii="仿宋" w:hAnsi="仿宋" w:eastAsia="仿宋" w:cs="宋体"/>
          <w:color w:val="auto"/>
          <w:kern w:val="0"/>
          <w:sz w:val="32"/>
          <w:szCs w:val="32"/>
        </w:rPr>
        <w:t>视频面试</w:t>
      </w:r>
      <w:r>
        <w:rPr>
          <w:rFonts w:hint="eastAsia" w:ascii="仿宋" w:hAnsi="仿宋" w:eastAsia="仿宋" w:cs="宋体"/>
          <w:color w:val="auto"/>
          <w:kern w:val="0"/>
          <w:sz w:val="32"/>
          <w:szCs w:val="32"/>
        </w:rPr>
        <w:t>，按</w:t>
      </w:r>
      <w:r>
        <w:rPr>
          <w:rFonts w:ascii="仿宋" w:hAnsi="仿宋" w:eastAsia="仿宋" w:cs="宋体"/>
          <w:color w:val="auto"/>
          <w:kern w:val="0"/>
          <w:sz w:val="32"/>
          <w:szCs w:val="32"/>
        </w:rPr>
        <w:t>考官要求</w:t>
      </w:r>
      <w:r>
        <w:rPr>
          <w:rFonts w:hint="eastAsia" w:ascii="仿宋" w:hAnsi="仿宋" w:eastAsia="仿宋" w:cs="宋体"/>
          <w:color w:val="auto"/>
          <w:kern w:val="0"/>
          <w:sz w:val="32"/>
          <w:szCs w:val="32"/>
        </w:rPr>
        <w:t>开始测试。</w:t>
      </w:r>
    </w:p>
    <w:p>
      <w:pPr>
        <w:widowControl/>
        <w:spacing w:line="585" w:lineRule="atLeast"/>
        <w:ind w:firstLine="645"/>
        <w:jc w:val="left"/>
        <w:rPr>
          <w:rFonts w:hint="eastAsia" w:ascii="仿宋" w:hAnsi="仿宋" w:eastAsia="仿宋" w:cs="宋体"/>
          <w:color w:val="auto"/>
          <w:kern w:val="0"/>
          <w:sz w:val="32"/>
          <w:szCs w:val="32"/>
        </w:rPr>
      </w:pPr>
      <w:r>
        <w:rPr>
          <w:rFonts w:ascii="仿宋" w:hAnsi="仿宋" w:eastAsia="仿宋" w:cs="宋体"/>
          <w:color w:val="auto"/>
          <w:kern w:val="0"/>
          <w:sz w:val="32"/>
          <w:szCs w:val="32"/>
        </w:rPr>
        <w:t>6</w:t>
      </w:r>
      <w:r>
        <w:rPr>
          <w:rFonts w:hint="eastAsia" w:ascii="仿宋" w:hAnsi="仿宋" w:eastAsia="仿宋" w:cs="宋体"/>
          <w:color w:val="auto"/>
          <w:kern w:val="0"/>
          <w:sz w:val="32"/>
          <w:szCs w:val="32"/>
        </w:rPr>
        <w:t>.考生离场：每一个考生面试结束后，腾讯</w:t>
      </w:r>
      <w:r>
        <w:rPr>
          <w:rFonts w:ascii="仿宋" w:hAnsi="仿宋" w:eastAsia="仿宋" w:cs="宋体"/>
          <w:color w:val="auto"/>
          <w:kern w:val="0"/>
          <w:sz w:val="32"/>
          <w:szCs w:val="32"/>
        </w:rPr>
        <w:t>会议</w:t>
      </w:r>
      <w:r>
        <w:rPr>
          <w:rFonts w:hint="eastAsia" w:ascii="仿宋" w:hAnsi="仿宋" w:eastAsia="仿宋" w:cs="宋体"/>
          <w:color w:val="auto"/>
          <w:kern w:val="0"/>
          <w:sz w:val="32"/>
          <w:szCs w:val="32"/>
        </w:rPr>
        <w:t>主持人将该考生移出会议。</w:t>
      </w:r>
    </w:p>
    <w:p>
      <w:pPr>
        <w:widowControl/>
        <w:spacing w:line="585" w:lineRule="atLeast"/>
        <w:ind w:firstLine="645"/>
        <w:jc w:val="left"/>
        <w:rPr>
          <w:rFonts w:ascii="仿宋" w:hAnsi="仿宋" w:eastAsia="仿宋" w:cs="宋体"/>
          <w:b w:val="0"/>
          <w:bCs w:val="0"/>
          <w:color w:val="auto"/>
          <w:kern w:val="0"/>
          <w:sz w:val="32"/>
          <w:szCs w:val="32"/>
        </w:rPr>
      </w:pPr>
      <w:r>
        <w:rPr>
          <w:rFonts w:hint="eastAsia" w:ascii="仿宋" w:hAnsi="仿宋" w:eastAsia="仿宋" w:cs="宋体"/>
          <w:color w:val="auto"/>
          <w:kern w:val="0"/>
          <w:sz w:val="32"/>
          <w:szCs w:val="32"/>
          <w:lang w:val="en-US" w:eastAsia="zh-CN"/>
        </w:rPr>
        <w:t>考生须知见附件一：</w:t>
      </w:r>
      <w:r>
        <w:rPr>
          <w:rFonts w:hint="eastAsia" w:ascii="仿宋" w:hAnsi="仿宋" w:eastAsia="仿宋" w:cs="宋体"/>
          <w:b w:val="0"/>
          <w:bCs w:val="0"/>
          <w:color w:val="auto"/>
          <w:kern w:val="0"/>
          <w:sz w:val="32"/>
          <w:szCs w:val="32"/>
        </w:rPr>
        <w:t>《</w:t>
      </w:r>
      <w:r>
        <w:rPr>
          <w:rFonts w:ascii="仿宋" w:hAnsi="仿宋" w:eastAsia="仿宋" w:cs="宋体"/>
          <w:b w:val="0"/>
          <w:bCs w:val="0"/>
          <w:color w:val="auto"/>
          <w:kern w:val="0"/>
          <w:sz w:val="32"/>
          <w:szCs w:val="32"/>
        </w:rPr>
        <w:t>湖南人文科技学院</w:t>
      </w:r>
      <w:r>
        <w:rPr>
          <w:rFonts w:hint="eastAsia" w:ascii="仿宋" w:hAnsi="仿宋" w:eastAsia="仿宋" w:cs="宋体"/>
          <w:b w:val="0"/>
          <w:bCs w:val="0"/>
          <w:color w:val="auto"/>
          <w:kern w:val="0"/>
          <w:sz w:val="32"/>
          <w:szCs w:val="32"/>
        </w:rPr>
        <w:t>2022年免试生线上面试考试考生须知》</w:t>
      </w:r>
    </w:p>
    <w:p>
      <w:pPr>
        <w:widowControl/>
        <w:spacing w:line="585" w:lineRule="atLeast"/>
        <w:ind w:firstLine="645"/>
        <w:jc w:val="left"/>
        <w:rPr>
          <w:rFonts w:hint="default" w:ascii="仿宋" w:hAnsi="仿宋" w:eastAsia="仿宋" w:cs="宋体"/>
          <w:color w:val="auto"/>
          <w:kern w:val="0"/>
          <w:sz w:val="32"/>
          <w:szCs w:val="32"/>
          <w:lang w:val="en-US" w:eastAsia="zh-CN"/>
        </w:rPr>
      </w:pPr>
      <w:r>
        <w:rPr>
          <w:rFonts w:hint="eastAsia" w:ascii="仿宋" w:hAnsi="仿宋" w:eastAsia="仿宋" w:cs="宋体"/>
          <w:color w:val="auto"/>
          <w:kern w:val="0"/>
          <w:sz w:val="32"/>
          <w:szCs w:val="32"/>
          <w:lang w:val="en-US" w:eastAsia="zh-CN"/>
        </w:rPr>
        <w:t>录取规则见附件二：《湖南人文科技学院2022年免试</w:t>
      </w:r>
      <w:bookmarkStart w:id="0" w:name="_GoBack"/>
      <w:bookmarkEnd w:id="0"/>
      <w:r>
        <w:rPr>
          <w:rFonts w:hint="eastAsia" w:ascii="仿宋" w:hAnsi="仿宋" w:eastAsia="仿宋" w:cs="宋体"/>
          <w:color w:val="auto"/>
          <w:kern w:val="0"/>
          <w:sz w:val="32"/>
          <w:szCs w:val="32"/>
          <w:lang w:val="en-US" w:eastAsia="zh-CN"/>
        </w:rPr>
        <w:t>生录取规则》</w:t>
      </w:r>
    </w:p>
    <w:p>
      <w:pPr>
        <w:widowControl/>
        <w:spacing w:line="555" w:lineRule="atLeast"/>
        <w:ind w:firstLine="420" w:firstLineChars="0"/>
        <w:jc w:val="left"/>
        <w:rPr>
          <w:rFonts w:hint="default" w:ascii="仿宋" w:hAnsi="仿宋" w:eastAsia="仿宋" w:cs="宋体"/>
          <w:color w:val="auto"/>
          <w:kern w:val="0"/>
          <w:sz w:val="32"/>
          <w:szCs w:val="32"/>
          <w:lang w:val="en-US" w:eastAsia="zh-CN"/>
        </w:rPr>
      </w:pPr>
      <w:r>
        <w:rPr>
          <w:rFonts w:hint="eastAsia" w:ascii="仿宋" w:hAnsi="仿宋" w:eastAsia="仿宋" w:cs="宋体"/>
          <w:color w:val="auto"/>
          <w:kern w:val="0"/>
          <w:sz w:val="32"/>
          <w:szCs w:val="32"/>
          <w:lang w:val="en-US" w:eastAsia="zh-CN"/>
        </w:rPr>
        <w:t>本办法由湖南人文科技学院负责解释。</w:t>
      </w:r>
    </w:p>
    <w:p>
      <w:pPr>
        <w:widowControl/>
        <w:spacing w:line="555" w:lineRule="atLeast"/>
        <w:ind w:firstLine="4800" w:firstLineChars="1500"/>
        <w:jc w:val="left"/>
        <w:rPr>
          <w:rFonts w:ascii="仿宋" w:hAnsi="仿宋" w:eastAsia="仿宋" w:cs="宋体"/>
          <w:color w:val="auto"/>
          <w:kern w:val="0"/>
          <w:szCs w:val="21"/>
        </w:rPr>
      </w:pPr>
      <w:r>
        <w:rPr>
          <w:rFonts w:hint="eastAsia" w:ascii="仿宋" w:hAnsi="仿宋" w:eastAsia="仿宋" w:cs="宋体"/>
          <w:color w:val="auto"/>
          <w:kern w:val="0"/>
          <w:sz w:val="32"/>
          <w:szCs w:val="32"/>
        </w:rPr>
        <w:t>湖南人文科技学院</w:t>
      </w:r>
    </w:p>
    <w:p>
      <w:pPr>
        <w:widowControl/>
        <w:spacing w:line="555" w:lineRule="atLeast"/>
        <w:ind w:firstLine="4800" w:firstLineChars="1500"/>
        <w:jc w:val="left"/>
        <w:rPr>
          <w:rFonts w:ascii="仿宋" w:hAnsi="仿宋" w:eastAsia="仿宋" w:cs="Arial"/>
          <w:color w:val="auto"/>
          <w:kern w:val="0"/>
          <w:sz w:val="16"/>
          <w:szCs w:val="16"/>
        </w:rPr>
      </w:pPr>
      <w:r>
        <w:rPr>
          <w:rFonts w:hint="eastAsia" w:ascii="仿宋" w:hAnsi="仿宋" w:eastAsia="仿宋" w:cs="宋体"/>
          <w:color w:val="auto"/>
          <w:kern w:val="0"/>
          <w:sz w:val="32"/>
          <w:szCs w:val="32"/>
        </w:rPr>
        <w:t>2022年4月</w:t>
      </w:r>
      <w:r>
        <w:rPr>
          <w:rFonts w:hint="eastAsia" w:ascii="仿宋" w:hAnsi="仿宋" w:eastAsia="仿宋" w:cs="宋体"/>
          <w:color w:val="auto"/>
          <w:kern w:val="0"/>
          <w:sz w:val="32"/>
          <w:szCs w:val="32"/>
          <w:lang w:val="en-US" w:eastAsia="zh-CN"/>
        </w:rPr>
        <w:t>2</w:t>
      </w:r>
      <w:r>
        <w:rPr>
          <w:rFonts w:hint="eastAsia" w:ascii="仿宋" w:hAnsi="仿宋" w:eastAsia="仿宋" w:cs="宋体"/>
          <w:color w:val="auto"/>
          <w:kern w:val="0"/>
          <w:sz w:val="32"/>
          <w:szCs w:val="32"/>
        </w:rPr>
        <w:t>日</w:t>
      </w:r>
    </w:p>
    <w:p>
      <w:pPr>
        <w:widowControl/>
        <w:jc w:val="left"/>
        <w:rPr>
          <w:rFonts w:ascii="仿宋" w:hAnsi="仿宋" w:eastAsia="仿宋" w:cs="Arial"/>
          <w:color w:val="auto"/>
          <w:kern w:val="0"/>
          <w:sz w:val="16"/>
          <w:szCs w:val="16"/>
        </w:rPr>
      </w:pPr>
      <w:r>
        <w:rPr>
          <w:rFonts w:ascii="仿宋" w:hAnsi="仿宋" w:eastAsia="仿宋" w:cs="Arial"/>
          <w:color w:val="auto"/>
          <w:kern w:val="0"/>
          <w:sz w:val="16"/>
          <w:szCs w:val="16"/>
        </w:rPr>
        <w:br w:type="page"/>
      </w:r>
    </w:p>
    <w:p>
      <w:pPr>
        <w:rPr>
          <w:rFonts w:hint="default" w:ascii="仿宋" w:hAnsi="仿宋" w:eastAsia="仿宋"/>
          <w:color w:val="auto"/>
          <w:sz w:val="32"/>
          <w:szCs w:val="32"/>
          <w:lang w:val="en-US" w:eastAsia="zh-CN"/>
        </w:rPr>
      </w:pPr>
      <w:r>
        <w:rPr>
          <w:rFonts w:hint="eastAsia" w:ascii="仿宋" w:hAnsi="仿宋" w:eastAsia="仿宋"/>
          <w:color w:val="auto"/>
          <w:sz w:val="32"/>
          <w:szCs w:val="32"/>
          <w:lang w:val="en-US" w:eastAsia="zh-CN"/>
        </w:rPr>
        <w:t>附件一：</w:t>
      </w:r>
    </w:p>
    <w:p>
      <w:pPr>
        <w:widowControl/>
        <w:jc w:val="center"/>
        <w:outlineLvl w:val="0"/>
        <w:rPr>
          <w:rFonts w:ascii="仿宋" w:hAnsi="仿宋" w:eastAsia="仿宋" w:cs="宋体"/>
          <w:b/>
          <w:bCs/>
          <w:color w:val="auto"/>
          <w:kern w:val="36"/>
          <w:sz w:val="39"/>
          <w:szCs w:val="39"/>
        </w:rPr>
      </w:pPr>
      <w:r>
        <w:rPr>
          <w:rFonts w:ascii="仿宋" w:hAnsi="仿宋" w:eastAsia="仿宋" w:cs="宋体"/>
          <w:b/>
          <w:bCs/>
          <w:color w:val="auto"/>
          <w:kern w:val="36"/>
          <w:sz w:val="39"/>
          <w:szCs w:val="39"/>
        </w:rPr>
        <w:t>湖南人文科技学院</w:t>
      </w:r>
    </w:p>
    <w:p>
      <w:pPr>
        <w:widowControl/>
        <w:jc w:val="center"/>
        <w:outlineLvl w:val="0"/>
        <w:rPr>
          <w:rFonts w:ascii="仿宋" w:hAnsi="仿宋" w:eastAsia="仿宋" w:cs="宋体"/>
          <w:b/>
          <w:bCs/>
          <w:color w:val="auto"/>
          <w:kern w:val="36"/>
          <w:sz w:val="39"/>
          <w:szCs w:val="39"/>
        </w:rPr>
      </w:pPr>
      <w:r>
        <w:rPr>
          <w:rFonts w:hint="eastAsia" w:ascii="仿宋" w:hAnsi="仿宋" w:eastAsia="仿宋" w:cs="宋体"/>
          <w:b/>
          <w:bCs/>
          <w:color w:val="auto"/>
          <w:kern w:val="36"/>
          <w:sz w:val="39"/>
          <w:szCs w:val="39"/>
        </w:rPr>
        <w:t>2022年免试生线上面试考生须知</w:t>
      </w:r>
    </w:p>
    <w:p>
      <w:pPr>
        <w:ind w:firstLine="1285" w:firstLineChars="400"/>
        <w:rPr>
          <w:rFonts w:ascii="仿宋" w:hAnsi="仿宋" w:eastAsia="仿宋"/>
          <w:b/>
          <w:color w:val="auto"/>
          <w:sz w:val="32"/>
          <w:szCs w:val="32"/>
        </w:rPr>
      </w:pPr>
    </w:p>
    <w:p>
      <w:pPr>
        <w:pStyle w:val="8"/>
        <w:numPr>
          <w:ilvl w:val="0"/>
          <w:numId w:val="1"/>
        </w:numPr>
        <w:ind w:firstLineChars="0"/>
        <w:rPr>
          <w:rFonts w:ascii="仿宋" w:hAnsi="仿宋" w:eastAsia="仿宋"/>
          <w:color w:val="auto"/>
          <w:sz w:val="32"/>
          <w:szCs w:val="32"/>
        </w:rPr>
      </w:pPr>
      <w:r>
        <w:rPr>
          <w:rFonts w:hint="eastAsia" w:ascii="仿宋" w:hAnsi="仿宋" w:eastAsia="仿宋"/>
          <w:color w:val="auto"/>
          <w:sz w:val="32"/>
          <w:szCs w:val="32"/>
          <w:lang w:val="en-US" w:eastAsia="zh-CN"/>
        </w:rPr>
        <w:t>考生需于2022年4月3日下午17:30之前进入系统完成缴费。点击以下图片进入公众号完成缴费，详见《湖南人文科技学院2022年“专升本”缴费方法》。</w:t>
      </w:r>
    </w:p>
    <w:p>
      <w:pPr>
        <w:pStyle w:val="8"/>
        <w:numPr>
          <w:ilvl w:val="0"/>
          <w:numId w:val="0"/>
        </w:numPr>
        <w:ind w:leftChars="0"/>
        <w:jc w:val="center"/>
        <w:rPr>
          <w:rFonts w:ascii="仿宋" w:hAnsi="仿宋" w:eastAsia="仿宋"/>
          <w:color w:val="auto"/>
          <w:sz w:val="32"/>
          <w:szCs w:val="32"/>
        </w:rPr>
      </w:pPr>
      <w:r>
        <w:rPr>
          <w:rFonts w:hint="eastAsia" w:ascii="Times New Roman" w:eastAsia="宋体" w:hAnsiTheme="minorEastAsia"/>
          <w:color w:val="FF0000"/>
          <w:sz w:val="28"/>
          <w:szCs w:val="28"/>
        </w:rPr>
        <w:drawing>
          <wp:inline distT="0" distB="0" distL="0" distR="0">
            <wp:extent cx="2194560" cy="2179320"/>
            <wp:effectExtent l="0" t="0" r="15240" b="1143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noChangeArrowheads="1"/>
                    </pic:cNvPicPr>
                  </pic:nvPicPr>
                  <pic:blipFill>
                    <a:blip r:embed="rId4"/>
                    <a:srcRect/>
                    <a:stretch>
                      <a:fillRect/>
                    </a:stretch>
                  </pic:blipFill>
                  <pic:spPr>
                    <a:xfrm>
                      <a:off x="0" y="0"/>
                      <a:ext cx="2194560" cy="2179320"/>
                    </a:xfrm>
                    <a:prstGeom prst="rect">
                      <a:avLst/>
                    </a:prstGeom>
                    <a:noFill/>
                    <a:ln w="9525">
                      <a:noFill/>
                      <a:miter lim="800000"/>
                      <a:headEnd/>
                      <a:tailEnd/>
                    </a:ln>
                  </pic:spPr>
                </pic:pic>
              </a:graphicData>
            </a:graphic>
          </wp:inline>
        </w:drawing>
      </w:r>
    </w:p>
    <w:p>
      <w:pPr>
        <w:pStyle w:val="8"/>
        <w:numPr>
          <w:ilvl w:val="0"/>
          <w:numId w:val="1"/>
        </w:numPr>
        <w:ind w:firstLineChars="0"/>
        <w:rPr>
          <w:rFonts w:ascii="仿宋" w:hAnsi="仿宋" w:eastAsia="仿宋"/>
          <w:color w:val="auto"/>
          <w:sz w:val="32"/>
          <w:szCs w:val="32"/>
        </w:rPr>
      </w:pPr>
      <w:r>
        <w:rPr>
          <w:rFonts w:hint="eastAsia" w:ascii="仿宋" w:hAnsi="仿宋" w:eastAsia="仿宋"/>
          <w:color w:val="auto"/>
          <w:sz w:val="32"/>
          <w:szCs w:val="32"/>
        </w:rPr>
        <w:t>考生凭有效身份证原件、《准考证》进入参加面试，缺上述证件之一者，不得参加面试。</w:t>
      </w:r>
    </w:p>
    <w:p>
      <w:pPr>
        <w:pStyle w:val="8"/>
        <w:numPr>
          <w:ilvl w:val="0"/>
          <w:numId w:val="1"/>
        </w:numPr>
        <w:ind w:firstLineChars="0"/>
        <w:jc w:val="center"/>
        <w:rPr>
          <w:rFonts w:ascii="仿宋" w:hAnsi="仿宋" w:eastAsia="仿宋"/>
          <w:color w:val="auto"/>
          <w:sz w:val="32"/>
          <w:szCs w:val="32"/>
        </w:rPr>
      </w:pPr>
      <w:r>
        <w:rPr>
          <w:rFonts w:hint="eastAsia" w:ascii="仿宋" w:hAnsi="仿宋" w:eastAsia="仿宋"/>
          <w:color w:val="auto"/>
          <w:sz w:val="32"/>
          <w:szCs w:val="32"/>
        </w:rPr>
        <w:t>面试考生应于2022年4月4日</w:t>
      </w:r>
      <w:r>
        <w:rPr>
          <w:rFonts w:ascii="仿宋" w:hAnsi="仿宋" w:eastAsia="仿宋"/>
          <w:color w:val="auto"/>
          <w:sz w:val="32"/>
          <w:szCs w:val="32"/>
        </w:rPr>
        <w:t>8</w:t>
      </w:r>
      <w:r>
        <w:rPr>
          <w:rFonts w:hint="eastAsia" w:ascii="仿宋" w:hAnsi="仿宋" w:eastAsia="仿宋"/>
          <w:color w:val="auto"/>
          <w:sz w:val="32"/>
          <w:szCs w:val="32"/>
        </w:rPr>
        <w:t>:</w:t>
      </w:r>
      <w:r>
        <w:rPr>
          <w:rFonts w:ascii="仿宋" w:hAnsi="仿宋" w:eastAsia="仿宋"/>
          <w:color w:val="auto"/>
          <w:sz w:val="32"/>
          <w:szCs w:val="32"/>
        </w:rPr>
        <w:t>0</w:t>
      </w:r>
      <w:r>
        <w:rPr>
          <w:rFonts w:hint="eastAsia" w:ascii="仿宋" w:hAnsi="仿宋" w:eastAsia="仿宋"/>
          <w:color w:val="auto"/>
          <w:sz w:val="32"/>
          <w:szCs w:val="32"/>
        </w:rPr>
        <w:t>0前加入</w:t>
      </w:r>
      <w:r>
        <w:rPr>
          <w:rFonts w:hint="eastAsia" w:ascii="仿宋" w:hAnsi="仿宋" w:eastAsia="仿宋" w:cs="宋体"/>
          <w:color w:val="auto"/>
          <w:kern w:val="0"/>
          <w:sz w:val="32"/>
          <w:szCs w:val="32"/>
        </w:rPr>
        <w:t>“2022年人文专升本免试生测试群”</w:t>
      </w:r>
      <w:r>
        <w:rPr>
          <w:rFonts w:hint="eastAsia" w:ascii="仿宋" w:hAnsi="仿宋" w:eastAsia="仿宋" w:cs="宋体"/>
          <w:color w:val="auto"/>
          <w:kern w:val="0"/>
          <w:sz w:val="32"/>
          <w:szCs w:val="32"/>
          <w:lang w:eastAsia="zh-CN"/>
        </w:rPr>
        <w:t>（</w:t>
      </w:r>
      <w:r>
        <w:rPr>
          <w:rFonts w:hint="eastAsia" w:ascii="仿宋" w:hAnsi="仿宋" w:eastAsia="仿宋" w:cs="宋体"/>
          <w:color w:val="auto"/>
          <w:kern w:val="0"/>
          <w:sz w:val="32"/>
          <w:szCs w:val="32"/>
          <w:lang w:val="en-US" w:eastAsia="zh-CN"/>
        </w:rPr>
        <w:t>非工作人员及考生禁止入群</w:t>
      </w:r>
      <w:r>
        <w:rPr>
          <w:rFonts w:hint="eastAsia" w:ascii="仿宋" w:hAnsi="仿宋" w:eastAsia="仿宋" w:cs="宋体"/>
          <w:color w:val="auto"/>
          <w:kern w:val="0"/>
          <w:sz w:val="32"/>
          <w:szCs w:val="32"/>
          <w:lang w:eastAsia="zh-CN"/>
        </w:rPr>
        <w:t>）</w:t>
      </w:r>
      <w:r>
        <w:rPr>
          <w:rFonts w:hint="eastAsia" w:ascii="仿宋" w:hAnsi="仿宋" w:eastAsia="仿宋"/>
          <w:color w:val="auto"/>
          <w:sz w:val="32"/>
          <w:szCs w:val="32"/>
        </w:rPr>
        <w:t>。</w:t>
      </w:r>
      <w:r>
        <w:rPr>
          <w:rFonts w:ascii="仿宋" w:hAnsi="仿宋" w:eastAsia="仿宋"/>
          <w:color w:val="auto"/>
          <w:sz w:val="32"/>
          <w:szCs w:val="32"/>
        </w:rPr>
        <w:br w:type="textWrapping"/>
      </w:r>
      <w:r>
        <w:rPr>
          <w:rFonts w:ascii="仿宋" w:hAnsi="仿宋" w:eastAsia="仿宋"/>
          <w:color w:val="auto"/>
          <w:sz w:val="32"/>
          <w:szCs w:val="32"/>
        </w:rPr>
        <w:drawing>
          <wp:inline distT="0" distB="0" distL="0" distR="0">
            <wp:extent cx="2682875" cy="3295650"/>
            <wp:effectExtent l="0" t="0" r="317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5" cstate="print">
                      <a:extLst>
                        <a:ext uri="{28A0092B-C50C-407E-A947-70E740481C1C}">
                          <a14:useLocalDpi xmlns:a14="http://schemas.microsoft.com/office/drawing/2010/main" val="0"/>
                        </a:ext>
                      </a:extLst>
                    </a:blip>
                    <a:srcRect t="14728" b="13498"/>
                    <a:stretch>
                      <a:fillRect/>
                    </a:stretch>
                  </pic:blipFill>
                  <pic:spPr>
                    <a:xfrm>
                      <a:off x="0" y="0"/>
                      <a:ext cx="2692650" cy="3307088"/>
                    </a:xfrm>
                    <a:prstGeom prst="rect">
                      <a:avLst/>
                    </a:prstGeom>
                    <a:noFill/>
                    <a:ln>
                      <a:noFill/>
                    </a:ln>
                  </pic:spPr>
                </pic:pic>
              </a:graphicData>
            </a:graphic>
          </wp:inline>
        </w:drawing>
      </w:r>
    </w:p>
    <w:p>
      <w:pPr>
        <w:pStyle w:val="8"/>
        <w:numPr>
          <w:ilvl w:val="0"/>
          <w:numId w:val="1"/>
        </w:numPr>
        <w:ind w:firstLineChars="0"/>
        <w:rPr>
          <w:rFonts w:ascii="仿宋" w:hAnsi="仿宋" w:eastAsia="仿宋"/>
          <w:color w:val="auto"/>
          <w:sz w:val="32"/>
          <w:szCs w:val="32"/>
        </w:rPr>
      </w:pPr>
      <w:r>
        <w:rPr>
          <w:rFonts w:hint="eastAsia" w:ascii="仿宋" w:hAnsi="仿宋" w:eastAsia="仿宋"/>
          <w:color w:val="auto"/>
          <w:sz w:val="32"/>
          <w:szCs w:val="32"/>
        </w:rPr>
        <w:t>设备与</w:t>
      </w:r>
      <w:r>
        <w:rPr>
          <w:rFonts w:ascii="仿宋" w:hAnsi="仿宋" w:eastAsia="仿宋"/>
          <w:color w:val="auto"/>
          <w:sz w:val="32"/>
          <w:szCs w:val="32"/>
        </w:rPr>
        <w:t>场所要求：</w:t>
      </w:r>
      <w:r>
        <w:rPr>
          <w:rFonts w:hint="eastAsia" w:ascii="仿宋" w:hAnsi="仿宋" w:eastAsia="仿宋"/>
          <w:color w:val="auto"/>
          <w:sz w:val="32"/>
          <w:szCs w:val="32"/>
        </w:rPr>
        <w:t>请提前准备好网络条件及至少2台带摄像头的上网设备（电脑、手机、iPad等）。采用“双机位”进行考试，请提前按下图调试好机位。</w:t>
      </w:r>
    </w:p>
    <w:p>
      <w:pPr>
        <w:jc w:val="center"/>
        <w:rPr>
          <w:rFonts w:ascii="仿宋" w:hAnsi="仿宋" w:eastAsia="仿宋"/>
          <w:color w:val="auto"/>
          <w:sz w:val="32"/>
          <w:szCs w:val="32"/>
        </w:rPr>
      </w:pPr>
      <w:r>
        <w:rPr>
          <w:color w:val="auto"/>
        </w:rPr>
        <w:drawing>
          <wp:inline distT="0" distB="0" distL="0" distR="0">
            <wp:extent cx="4552950" cy="44577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a:stretch>
                      <a:fillRect/>
                    </a:stretch>
                  </pic:blipFill>
                  <pic:spPr>
                    <a:xfrm>
                      <a:off x="0" y="0"/>
                      <a:ext cx="4552950" cy="4457700"/>
                    </a:xfrm>
                    <a:prstGeom prst="rect">
                      <a:avLst/>
                    </a:prstGeom>
                  </pic:spPr>
                </pic:pic>
              </a:graphicData>
            </a:graphic>
          </wp:inline>
        </w:drawing>
      </w:r>
    </w:p>
    <w:p>
      <w:pPr>
        <w:ind w:firstLine="707" w:firstLineChars="221"/>
        <w:rPr>
          <w:rFonts w:ascii="仿宋" w:hAnsi="仿宋" w:eastAsia="仿宋"/>
          <w:color w:val="auto"/>
          <w:sz w:val="32"/>
          <w:szCs w:val="32"/>
        </w:rPr>
      </w:pPr>
      <w:r>
        <w:rPr>
          <w:rFonts w:hint="eastAsia" w:ascii="仿宋" w:hAnsi="仿宋" w:eastAsia="仿宋"/>
          <w:color w:val="auto"/>
          <w:sz w:val="32"/>
          <w:szCs w:val="32"/>
        </w:rPr>
        <w:t>线上</w:t>
      </w:r>
      <w:r>
        <w:rPr>
          <w:rFonts w:ascii="仿宋" w:hAnsi="仿宋" w:eastAsia="仿宋"/>
          <w:color w:val="auto"/>
          <w:sz w:val="32"/>
          <w:szCs w:val="32"/>
        </w:rPr>
        <w:t>面试采用“双机位”</w:t>
      </w:r>
      <w:r>
        <w:rPr>
          <w:rFonts w:hint="eastAsia" w:ascii="仿宋" w:hAnsi="仿宋" w:eastAsia="仿宋"/>
          <w:color w:val="auto"/>
          <w:sz w:val="32"/>
          <w:szCs w:val="32"/>
        </w:rPr>
        <w:t>硬件，即需要两部带摄像头和</w:t>
      </w:r>
      <w:r>
        <w:rPr>
          <w:rFonts w:ascii="仿宋" w:hAnsi="仿宋" w:eastAsia="仿宋"/>
          <w:color w:val="auto"/>
          <w:sz w:val="32"/>
          <w:szCs w:val="32"/>
        </w:rPr>
        <w:t>麦克风</w:t>
      </w:r>
      <w:r>
        <w:rPr>
          <w:rFonts w:hint="eastAsia" w:ascii="仿宋" w:hAnsi="仿宋" w:eastAsia="仿宋"/>
          <w:color w:val="auto"/>
          <w:sz w:val="32"/>
          <w:szCs w:val="32"/>
        </w:rPr>
        <w:t>的设备，手机、电脑、</w:t>
      </w:r>
      <w:r>
        <w:rPr>
          <w:rFonts w:ascii="仿宋" w:hAnsi="仿宋" w:eastAsia="仿宋"/>
          <w:color w:val="auto"/>
          <w:sz w:val="32"/>
          <w:szCs w:val="32"/>
        </w:rPr>
        <w:t>iPad</w:t>
      </w:r>
      <w:r>
        <w:rPr>
          <w:rFonts w:hint="eastAsia" w:ascii="仿宋" w:hAnsi="仿宋" w:eastAsia="仿宋"/>
          <w:color w:val="auto"/>
          <w:sz w:val="32"/>
          <w:szCs w:val="32"/>
        </w:rPr>
        <w:t>等。建议第</w:t>
      </w:r>
      <w:r>
        <w:rPr>
          <w:rFonts w:ascii="仿宋" w:hAnsi="仿宋" w:eastAsia="仿宋"/>
          <w:color w:val="auto"/>
          <w:sz w:val="32"/>
          <w:szCs w:val="32"/>
        </w:rPr>
        <w:t>一机位使用笔记本电脑、第二机位使用手机。</w:t>
      </w:r>
    </w:p>
    <w:p>
      <w:pPr>
        <w:ind w:firstLine="566" w:firstLineChars="177"/>
        <w:rPr>
          <w:rFonts w:ascii="仿宋" w:hAnsi="仿宋" w:eastAsia="仿宋"/>
          <w:color w:val="auto"/>
          <w:sz w:val="32"/>
          <w:szCs w:val="32"/>
        </w:rPr>
      </w:pPr>
      <w:r>
        <w:rPr>
          <w:rFonts w:hint="eastAsia" w:ascii="仿宋" w:hAnsi="仿宋" w:eastAsia="仿宋"/>
          <w:color w:val="auto"/>
          <w:sz w:val="32"/>
          <w:szCs w:val="32"/>
        </w:rPr>
        <w:t>(1)第一机位的</w:t>
      </w:r>
      <w:r>
        <w:rPr>
          <w:rFonts w:ascii="仿宋" w:hAnsi="仿宋" w:eastAsia="仿宋"/>
          <w:color w:val="auto"/>
          <w:sz w:val="32"/>
          <w:szCs w:val="32"/>
        </w:rPr>
        <w:t>设备，</w:t>
      </w:r>
      <w:r>
        <w:rPr>
          <w:rFonts w:hint="eastAsia" w:ascii="仿宋" w:hAnsi="仿宋" w:eastAsia="仿宋"/>
          <w:color w:val="auto"/>
          <w:sz w:val="32"/>
          <w:szCs w:val="32"/>
        </w:rPr>
        <w:t>使用</w:t>
      </w:r>
      <w:r>
        <w:rPr>
          <w:rFonts w:ascii="仿宋" w:hAnsi="仿宋" w:eastAsia="仿宋"/>
          <w:color w:val="auto"/>
          <w:sz w:val="32"/>
          <w:szCs w:val="32"/>
          <w:em w:val="dot"/>
        </w:rPr>
        <w:t>腾讯会议</w:t>
      </w:r>
      <w:r>
        <w:rPr>
          <w:rFonts w:hint="eastAsia" w:ascii="仿宋" w:hAnsi="仿宋" w:eastAsia="仿宋"/>
          <w:color w:val="auto"/>
          <w:sz w:val="32"/>
          <w:szCs w:val="32"/>
        </w:rPr>
        <w:t>。放在考生正前方，确保能够拍摄到考生本人头部、双手</w:t>
      </w:r>
    </w:p>
    <w:p>
      <w:pPr>
        <w:ind w:firstLine="566" w:firstLineChars="177"/>
        <w:rPr>
          <w:rFonts w:ascii="仿宋" w:hAnsi="仿宋" w:eastAsia="仿宋"/>
          <w:color w:val="auto"/>
          <w:sz w:val="32"/>
          <w:szCs w:val="32"/>
        </w:rPr>
      </w:pPr>
      <w:r>
        <w:rPr>
          <w:rFonts w:hint="eastAsia" w:ascii="仿宋" w:hAnsi="仿宋" w:eastAsia="仿宋"/>
          <w:color w:val="auto"/>
          <w:sz w:val="32"/>
          <w:szCs w:val="32"/>
        </w:rPr>
        <w:t>(2)第二机位的</w:t>
      </w:r>
      <w:r>
        <w:rPr>
          <w:rFonts w:ascii="仿宋" w:hAnsi="仿宋" w:eastAsia="仿宋"/>
          <w:color w:val="auto"/>
          <w:sz w:val="32"/>
          <w:szCs w:val="32"/>
        </w:rPr>
        <w:t>设备，</w:t>
      </w:r>
      <w:r>
        <w:rPr>
          <w:rFonts w:hint="eastAsia" w:ascii="仿宋" w:hAnsi="仿宋" w:eastAsia="仿宋"/>
          <w:color w:val="auto"/>
          <w:sz w:val="32"/>
          <w:szCs w:val="32"/>
        </w:rPr>
        <w:t>使用</w:t>
      </w:r>
      <w:r>
        <w:rPr>
          <w:rFonts w:hint="eastAsia" w:ascii="仿宋" w:hAnsi="仿宋" w:eastAsia="仿宋"/>
          <w:color w:val="auto"/>
          <w:sz w:val="32"/>
          <w:szCs w:val="32"/>
          <w:em w:val="dot"/>
        </w:rPr>
        <w:t>钉</w:t>
      </w:r>
      <w:r>
        <w:rPr>
          <w:rFonts w:ascii="仿宋" w:hAnsi="仿宋" w:eastAsia="仿宋"/>
          <w:color w:val="auto"/>
          <w:sz w:val="32"/>
          <w:szCs w:val="32"/>
          <w:em w:val="dot"/>
        </w:rPr>
        <w:t>钉</w:t>
      </w:r>
      <w:r>
        <w:rPr>
          <w:rFonts w:hint="eastAsia" w:ascii="仿宋" w:hAnsi="仿宋" w:eastAsia="仿宋"/>
          <w:color w:val="auto"/>
          <w:sz w:val="32"/>
          <w:szCs w:val="32"/>
          <w:em w:val="dot"/>
        </w:rPr>
        <w:t>APP</w:t>
      </w:r>
      <w:r>
        <w:rPr>
          <w:rFonts w:hint="eastAsia" w:ascii="仿宋" w:hAnsi="仿宋" w:eastAsia="仿宋"/>
          <w:color w:val="auto"/>
          <w:sz w:val="32"/>
          <w:szCs w:val="32"/>
        </w:rPr>
        <w:t>。放在考生侧后方约45度，确保能够拍摄到考生本人、考试环境及正面机位屏幕。</w:t>
      </w:r>
    </w:p>
    <w:p>
      <w:pPr>
        <w:ind w:firstLine="566" w:firstLineChars="177"/>
        <w:rPr>
          <w:rFonts w:ascii="仿宋" w:hAnsi="仿宋" w:eastAsia="仿宋"/>
          <w:color w:val="auto"/>
          <w:sz w:val="32"/>
          <w:szCs w:val="32"/>
        </w:rPr>
      </w:pPr>
      <w:r>
        <w:rPr>
          <w:rFonts w:hint="eastAsia" w:ascii="仿宋" w:hAnsi="仿宋" w:eastAsia="仿宋"/>
          <w:color w:val="auto"/>
          <w:sz w:val="32"/>
          <w:szCs w:val="32"/>
        </w:rPr>
        <w:t>具体出镜效果请参照下图。</w:t>
      </w:r>
    </w:p>
    <w:p>
      <w:pPr>
        <w:pStyle w:val="8"/>
        <w:ind w:firstLine="0" w:firstLineChars="0"/>
        <w:rPr>
          <w:rFonts w:ascii="仿宋" w:hAnsi="仿宋" w:eastAsia="仿宋"/>
          <w:color w:val="auto"/>
          <w:sz w:val="32"/>
          <w:szCs w:val="32"/>
        </w:rPr>
      </w:pPr>
      <w:r>
        <w:rPr>
          <w:color w:val="auto"/>
        </w:rPr>
        <w:drawing>
          <wp:inline distT="0" distB="0" distL="0" distR="0">
            <wp:extent cx="5274310" cy="2524125"/>
            <wp:effectExtent l="0" t="0" r="2540"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7"/>
                    <a:stretch>
                      <a:fillRect/>
                    </a:stretch>
                  </pic:blipFill>
                  <pic:spPr>
                    <a:xfrm>
                      <a:off x="0" y="0"/>
                      <a:ext cx="5274310" cy="2524125"/>
                    </a:xfrm>
                    <a:prstGeom prst="rect">
                      <a:avLst/>
                    </a:prstGeom>
                  </pic:spPr>
                </pic:pic>
              </a:graphicData>
            </a:graphic>
          </wp:inline>
        </w:drawing>
      </w:r>
    </w:p>
    <w:p>
      <w:pPr>
        <w:pStyle w:val="8"/>
        <w:ind w:firstLine="640"/>
        <w:rPr>
          <w:rFonts w:ascii="仿宋" w:hAnsi="仿宋" w:eastAsia="仿宋"/>
          <w:color w:val="auto"/>
          <w:sz w:val="32"/>
          <w:szCs w:val="32"/>
        </w:rPr>
      </w:pPr>
      <w:r>
        <w:rPr>
          <w:rFonts w:hint="eastAsia" w:ascii="仿宋" w:hAnsi="仿宋" w:eastAsia="仿宋"/>
          <w:color w:val="auto"/>
          <w:sz w:val="32"/>
          <w:szCs w:val="32"/>
        </w:rPr>
        <w:t>建议提前安装好</w:t>
      </w:r>
      <w:r>
        <w:rPr>
          <w:rFonts w:hint="eastAsia" w:ascii="仿宋" w:hAnsi="仿宋" w:eastAsia="仿宋"/>
          <w:b/>
          <w:color w:val="auto"/>
          <w:sz w:val="32"/>
          <w:szCs w:val="32"/>
        </w:rPr>
        <w:t>最新</w:t>
      </w:r>
      <w:r>
        <w:rPr>
          <w:rFonts w:ascii="仿宋" w:hAnsi="仿宋" w:eastAsia="仿宋"/>
          <w:b/>
          <w:color w:val="auto"/>
          <w:sz w:val="32"/>
          <w:szCs w:val="32"/>
        </w:rPr>
        <w:t>版</w:t>
      </w:r>
      <w:r>
        <w:rPr>
          <w:rFonts w:ascii="仿宋" w:hAnsi="仿宋" w:eastAsia="仿宋"/>
          <w:color w:val="auto"/>
          <w:sz w:val="32"/>
          <w:szCs w:val="32"/>
        </w:rPr>
        <w:t>的</w:t>
      </w:r>
      <w:r>
        <w:rPr>
          <w:rFonts w:hint="eastAsia" w:ascii="仿宋" w:hAnsi="仿宋" w:eastAsia="仿宋"/>
          <w:color w:val="auto"/>
          <w:sz w:val="32"/>
          <w:szCs w:val="32"/>
        </w:rPr>
        <w:t>腾讯会议或钉</w:t>
      </w:r>
      <w:r>
        <w:rPr>
          <w:rFonts w:ascii="仿宋" w:hAnsi="仿宋" w:eastAsia="仿宋"/>
          <w:color w:val="auto"/>
          <w:sz w:val="32"/>
          <w:szCs w:val="32"/>
        </w:rPr>
        <w:t>钉</w:t>
      </w:r>
      <w:r>
        <w:rPr>
          <w:rFonts w:hint="eastAsia" w:ascii="仿宋" w:hAnsi="仿宋" w:eastAsia="仿宋"/>
          <w:color w:val="auto"/>
          <w:sz w:val="32"/>
          <w:szCs w:val="32"/>
        </w:rPr>
        <w:t>等软件或app，如果</w:t>
      </w:r>
      <w:r>
        <w:rPr>
          <w:rFonts w:ascii="仿宋" w:hAnsi="仿宋" w:eastAsia="仿宋"/>
          <w:color w:val="auto"/>
          <w:sz w:val="32"/>
          <w:szCs w:val="32"/>
        </w:rPr>
        <w:t>没有账号，注册好账号</w:t>
      </w:r>
      <w:r>
        <w:rPr>
          <w:rFonts w:hint="eastAsia" w:ascii="仿宋" w:hAnsi="仿宋" w:eastAsia="仿宋"/>
          <w:color w:val="auto"/>
          <w:sz w:val="32"/>
          <w:szCs w:val="32"/>
        </w:rPr>
        <w:t>，熟练使用；并做好设备音频和视频调试，确保网络畅通以及摄像头正常工作。</w:t>
      </w:r>
    </w:p>
    <w:p>
      <w:pPr>
        <w:pStyle w:val="8"/>
        <w:ind w:firstLine="709" w:firstLineChars="0"/>
        <w:rPr>
          <w:rFonts w:ascii="仿宋" w:hAnsi="仿宋" w:eastAsia="仿宋"/>
          <w:color w:val="auto"/>
          <w:sz w:val="32"/>
          <w:szCs w:val="32"/>
        </w:rPr>
      </w:pPr>
      <w:r>
        <w:rPr>
          <w:rFonts w:hint="eastAsia" w:ascii="仿宋" w:hAnsi="仿宋" w:eastAsia="仿宋"/>
          <w:color w:val="auto"/>
          <w:sz w:val="32"/>
          <w:szCs w:val="32"/>
        </w:rPr>
        <w:t>面试开始前，应确保网络条件正常，设备电量充足。面试全程需将手机设备开启免打扰模式，避免电话、短信接入；电脑、手机等设备设置到非自动息屏、锁屏，并关闭移动设备录屏、音乐、闹钟、通知等可能影响面试进程的应用程序。</w:t>
      </w:r>
    </w:p>
    <w:p>
      <w:pPr>
        <w:pStyle w:val="8"/>
        <w:ind w:firstLine="709" w:firstLineChars="0"/>
        <w:rPr>
          <w:rFonts w:ascii="仿宋" w:hAnsi="仿宋" w:eastAsia="仿宋"/>
          <w:color w:val="auto"/>
          <w:sz w:val="32"/>
          <w:szCs w:val="32"/>
        </w:rPr>
      </w:pPr>
      <w:r>
        <w:rPr>
          <w:rFonts w:hint="eastAsia" w:ascii="仿宋" w:hAnsi="仿宋" w:eastAsia="仿宋"/>
          <w:color w:val="auto"/>
          <w:sz w:val="32"/>
          <w:szCs w:val="32"/>
        </w:rPr>
        <w:t>（3）面试场所应当为安静整洁的独立、可封闭空间，</w:t>
      </w:r>
      <w:r>
        <w:rPr>
          <w:rFonts w:ascii="仿宋" w:hAnsi="仿宋" w:eastAsia="仿宋"/>
          <w:color w:val="auto"/>
          <w:sz w:val="32"/>
          <w:szCs w:val="32"/>
        </w:rPr>
        <w:t>光照效果良好</w:t>
      </w:r>
      <w:r>
        <w:rPr>
          <w:rFonts w:hint="eastAsia" w:ascii="仿宋" w:hAnsi="仿宋" w:eastAsia="仿宋"/>
          <w:color w:val="auto"/>
          <w:sz w:val="32"/>
          <w:szCs w:val="32"/>
        </w:rPr>
        <w:t>。面试期间严禁他人进入，面试全程不得离开考场。请勿在网吧、图书馆、咖啡厅、培训机构等公共场所参加面试。</w:t>
      </w:r>
    </w:p>
    <w:p>
      <w:pPr>
        <w:pStyle w:val="8"/>
        <w:numPr>
          <w:ilvl w:val="0"/>
          <w:numId w:val="1"/>
        </w:numPr>
        <w:ind w:firstLineChars="0"/>
        <w:rPr>
          <w:rFonts w:ascii="仿宋" w:hAnsi="仿宋" w:eastAsia="仿宋"/>
          <w:color w:val="auto"/>
          <w:sz w:val="32"/>
          <w:szCs w:val="32"/>
        </w:rPr>
      </w:pPr>
      <w:r>
        <w:rPr>
          <w:rFonts w:hint="eastAsia" w:ascii="仿宋" w:hAnsi="仿宋" w:eastAsia="仿宋"/>
          <w:color w:val="auto"/>
          <w:sz w:val="32"/>
          <w:szCs w:val="32"/>
        </w:rPr>
        <w:t>面试考生应于2022年4月</w:t>
      </w:r>
      <w:r>
        <w:rPr>
          <w:rFonts w:ascii="仿宋" w:hAnsi="仿宋" w:eastAsia="仿宋"/>
          <w:color w:val="auto"/>
          <w:sz w:val="32"/>
          <w:szCs w:val="32"/>
        </w:rPr>
        <w:t>1</w:t>
      </w:r>
      <w:r>
        <w:rPr>
          <w:rFonts w:hint="eastAsia" w:ascii="仿宋" w:hAnsi="仿宋" w:eastAsia="仿宋"/>
          <w:color w:val="auto"/>
          <w:sz w:val="32"/>
          <w:szCs w:val="32"/>
        </w:rPr>
        <w:t>0日</w:t>
      </w:r>
      <w:r>
        <w:rPr>
          <w:rFonts w:ascii="仿宋" w:hAnsi="仿宋" w:eastAsia="仿宋"/>
          <w:color w:val="auto"/>
          <w:sz w:val="32"/>
          <w:szCs w:val="32"/>
        </w:rPr>
        <w:t>8</w:t>
      </w:r>
      <w:r>
        <w:rPr>
          <w:rFonts w:hint="eastAsia" w:ascii="仿宋" w:hAnsi="仿宋" w:eastAsia="仿宋"/>
          <w:color w:val="auto"/>
          <w:sz w:val="32"/>
          <w:szCs w:val="32"/>
        </w:rPr>
        <w:t>:</w:t>
      </w:r>
      <w:r>
        <w:rPr>
          <w:rFonts w:ascii="仿宋" w:hAnsi="仿宋" w:eastAsia="仿宋"/>
          <w:color w:val="auto"/>
          <w:sz w:val="32"/>
          <w:szCs w:val="32"/>
        </w:rPr>
        <w:t>0</w:t>
      </w:r>
      <w:r>
        <w:rPr>
          <w:rFonts w:hint="eastAsia" w:ascii="仿宋" w:hAnsi="仿宋" w:eastAsia="仿宋"/>
          <w:color w:val="auto"/>
          <w:sz w:val="32"/>
          <w:szCs w:val="32"/>
        </w:rPr>
        <w:t>0在群里接龙报到，</w:t>
      </w:r>
      <w:r>
        <w:rPr>
          <w:rFonts w:ascii="仿宋" w:hAnsi="仿宋" w:eastAsia="仿宋"/>
          <w:b/>
          <w:bCs/>
          <w:color w:val="auto"/>
          <w:sz w:val="32"/>
          <w:szCs w:val="32"/>
        </w:rPr>
        <w:t>8</w:t>
      </w:r>
      <w:r>
        <w:rPr>
          <w:rFonts w:hint="eastAsia" w:ascii="仿宋" w:hAnsi="仿宋" w:eastAsia="仿宋"/>
          <w:b/>
          <w:bCs/>
          <w:color w:val="auto"/>
          <w:sz w:val="32"/>
          <w:szCs w:val="32"/>
        </w:rPr>
        <w:t>:30</w:t>
      </w:r>
      <w:r>
        <w:rPr>
          <w:rFonts w:hint="eastAsia" w:ascii="仿宋" w:hAnsi="仿宋" w:eastAsia="仿宋"/>
          <w:color w:val="auto"/>
          <w:sz w:val="32"/>
          <w:szCs w:val="32"/>
        </w:rPr>
        <w:t>未报到者，取消考试资格。</w:t>
      </w:r>
    </w:p>
    <w:p>
      <w:pPr>
        <w:pStyle w:val="8"/>
        <w:numPr>
          <w:ilvl w:val="0"/>
          <w:numId w:val="1"/>
        </w:numPr>
        <w:ind w:firstLineChars="0"/>
        <w:rPr>
          <w:rFonts w:ascii="仿宋" w:hAnsi="仿宋" w:eastAsia="仿宋"/>
          <w:color w:val="auto"/>
          <w:sz w:val="32"/>
          <w:szCs w:val="32"/>
        </w:rPr>
      </w:pPr>
      <w:r>
        <w:rPr>
          <w:rFonts w:hint="eastAsia" w:ascii="仿宋" w:hAnsi="仿宋" w:eastAsia="仿宋"/>
          <w:color w:val="auto"/>
          <w:sz w:val="32"/>
          <w:szCs w:val="32"/>
        </w:rPr>
        <w:t>报到后，要服从工作</w:t>
      </w:r>
      <w:r>
        <w:rPr>
          <w:rFonts w:ascii="仿宋" w:hAnsi="仿宋" w:eastAsia="仿宋"/>
          <w:color w:val="auto"/>
          <w:sz w:val="32"/>
          <w:szCs w:val="32"/>
        </w:rPr>
        <w:t>人员</w:t>
      </w:r>
      <w:r>
        <w:rPr>
          <w:rFonts w:hint="eastAsia" w:ascii="仿宋" w:hAnsi="仿宋" w:eastAsia="仿宋"/>
          <w:color w:val="auto"/>
          <w:sz w:val="32"/>
          <w:szCs w:val="32"/>
        </w:rPr>
        <w:t>安排，不得擅自离线，否则按违纪处理。</w:t>
      </w:r>
    </w:p>
    <w:p>
      <w:pPr>
        <w:pStyle w:val="8"/>
        <w:numPr>
          <w:ilvl w:val="0"/>
          <w:numId w:val="1"/>
        </w:numPr>
        <w:ind w:firstLineChars="0"/>
        <w:rPr>
          <w:rFonts w:ascii="仿宋" w:hAnsi="仿宋" w:eastAsia="仿宋"/>
          <w:color w:val="auto"/>
          <w:sz w:val="32"/>
          <w:szCs w:val="32"/>
        </w:rPr>
      </w:pPr>
      <w:r>
        <w:rPr>
          <w:rFonts w:hint="eastAsia" w:ascii="仿宋" w:hAnsi="仿宋" w:eastAsia="仿宋"/>
          <w:color w:val="auto"/>
          <w:sz w:val="32"/>
          <w:szCs w:val="32"/>
        </w:rPr>
        <w:t>根据工作</w:t>
      </w:r>
      <w:r>
        <w:rPr>
          <w:rFonts w:ascii="仿宋" w:hAnsi="仿宋" w:eastAsia="仿宋"/>
          <w:color w:val="auto"/>
          <w:sz w:val="32"/>
          <w:szCs w:val="32"/>
        </w:rPr>
        <w:t>人员</w:t>
      </w:r>
      <w:r>
        <w:rPr>
          <w:rFonts w:hint="eastAsia" w:ascii="仿宋" w:hAnsi="仿宋" w:eastAsia="仿宋" w:cs="宋体"/>
          <w:color w:val="auto"/>
          <w:kern w:val="0"/>
          <w:sz w:val="32"/>
          <w:szCs w:val="32"/>
        </w:rPr>
        <w:t>的操作提示，进行抽签和分组，然后加入对应分组的腾讯会议和钉钉会议（</w:t>
      </w:r>
      <w:r>
        <w:rPr>
          <w:rFonts w:ascii="仿宋" w:hAnsi="仿宋" w:eastAsia="仿宋" w:cs="宋体"/>
          <w:color w:val="auto"/>
          <w:kern w:val="0"/>
          <w:sz w:val="32"/>
          <w:szCs w:val="32"/>
        </w:rPr>
        <w:t>会议号</w:t>
      </w:r>
      <w:r>
        <w:rPr>
          <w:rFonts w:hint="eastAsia" w:ascii="仿宋" w:hAnsi="仿宋" w:eastAsia="仿宋" w:cs="宋体"/>
          <w:color w:val="auto"/>
          <w:kern w:val="0"/>
          <w:sz w:val="32"/>
          <w:szCs w:val="32"/>
        </w:rPr>
        <w:t>将</w:t>
      </w:r>
      <w:r>
        <w:rPr>
          <w:rFonts w:ascii="仿宋" w:hAnsi="仿宋" w:eastAsia="仿宋" w:cs="宋体"/>
          <w:color w:val="auto"/>
          <w:kern w:val="0"/>
          <w:sz w:val="32"/>
          <w:szCs w:val="32"/>
        </w:rPr>
        <w:t>在群中发布）</w:t>
      </w:r>
      <w:r>
        <w:rPr>
          <w:rFonts w:hint="eastAsia" w:ascii="仿宋" w:hAnsi="仿宋" w:eastAsia="仿宋" w:cs="宋体"/>
          <w:color w:val="auto"/>
          <w:kern w:val="0"/>
          <w:sz w:val="32"/>
          <w:szCs w:val="32"/>
        </w:rPr>
        <w:t>，加入2个会议时均不能用实名，</w:t>
      </w:r>
      <w:r>
        <w:rPr>
          <w:rFonts w:hint="eastAsia" w:ascii="仿宋" w:hAnsi="仿宋" w:eastAsia="仿宋" w:cs="宋体"/>
          <w:b/>
          <w:color w:val="auto"/>
          <w:kern w:val="0"/>
          <w:sz w:val="32"/>
          <w:szCs w:val="32"/>
          <w:em w:val="dot"/>
        </w:rPr>
        <w:t>必须</w:t>
      </w:r>
      <w:r>
        <w:rPr>
          <w:rFonts w:ascii="仿宋" w:hAnsi="仿宋" w:eastAsia="仿宋" w:cs="宋体"/>
          <w:b/>
          <w:color w:val="auto"/>
          <w:kern w:val="0"/>
          <w:sz w:val="32"/>
          <w:szCs w:val="32"/>
          <w:em w:val="dot"/>
        </w:rPr>
        <w:t>修改本人在会议中</w:t>
      </w:r>
      <w:r>
        <w:rPr>
          <w:rFonts w:hint="eastAsia" w:ascii="仿宋" w:hAnsi="仿宋" w:eastAsia="仿宋" w:cs="宋体"/>
          <w:b/>
          <w:color w:val="auto"/>
          <w:kern w:val="0"/>
          <w:sz w:val="32"/>
          <w:szCs w:val="32"/>
          <w:em w:val="dot"/>
        </w:rPr>
        <w:t>的</w:t>
      </w:r>
      <w:r>
        <w:rPr>
          <w:rFonts w:ascii="仿宋" w:hAnsi="仿宋" w:eastAsia="仿宋" w:cs="宋体"/>
          <w:b/>
          <w:color w:val="auto"/>
          <w:kern w:val="0"/>
          <w:sz w:val="32"/>
          <w:szCs w:val="32"/>
          <w:em w:val="dot"/>
        </w:rPr>
        <w:t>名称为</w:t>
      </w:r>
      <w:r>
        <w:rPr>
          <w:rFonts w:hint="eastAsia" w:ascii="仿宋" w:hAnsi="仿宋" w:eastAsia="仿宋" w:cs="宋体"/>
          <w:b/>
          <w:color w:val="auto"/>
          <w:kern w:val="0"/>
          <w:sz w:val="32"/>
          <w:szCs w:val="32"/>
          <w:em w:val="dot"/>
        </w:rPr>
        <w:t>自己</w:t>
      </w:r>
      <w:r>
        <w:rPr>
          <w:rFonts w:ascii="仿宋" w:hAnsi="仿宋" w:eastAsia="仿宋" w:cs="宋体"/>
          <w:b/>
          <w:color w:val="auto"/>
          <w:kern w:val="0"/>
          <w:sz w:val="32"/>
          <w:szCs w:val="32"/>
          <w:em w:val="dot"/>
        </w:rPr>
        <w:t>的</w:t>
      </w:r>
      <w:r>
        <w:rPr>
          <w:rFonts w:hint="eastAsia" w:ascii="仿宋" w:hAnsi="仿宋" w:eastAsia="仿宋" w:cs="宋体"/>
          <w:b/>
          <w:color w:val="auto"/>
          <w:kern w:val="0"/>
          <w:sz w:val="32"/>
          <w:szCs w:val="32"/>
          <w:em w:val="dot"/>
        </w:rPr>
        <w:t>抽签序号</w:t>
      </w:r>
      <w:r>
        <w:rPr>
          <w:rFonts w:hint="eastAsia" w:ascii="仿宋" w:hAnsi="仿宋" w:eastAsia="仿宋" w:cs="宋体"/>
          <w:color w:val="auto"/>
          <w:kern w:val="0"/>
          <w:sz w:val="32"/>
          <w:szCs w:val="32"/>
        </w:rPr>
        <w:t>。</w:t>
      </w:r>
    </w:p>
    <w:p>
      <w:pPr>
        <w:pStyle w:val="8"/>
        <w:numPr>
          <w:ilvl w:val="0"/>
          <w:numId w:val="1"/>
        </w:numPr>
        <w:ind w:firstLineChars="0"/>
        <w:rPr>
          <w:rFonts w:ascii="仿宋" w:hAnsi="仿宋" w:eastAsia="仿宋"/>
          <w:color w:val="auto"/>
          <w:sz w:val="32"/>
          <w:szCs w:val="32"/>
        </w:rPr>
      </w:pPr>
      <w:r>
        <w:rPr>
          <w:rFonts w:hint="eastAsia" w:ascii="仿宋" w:hAnsi="仿宋" w:eastAsia="仿宋"/>
          <w:color w:val="auto"/>
          <w:sz w:val="32"/>
          <w:szCs w:val="32"/>
        </w:rPr>
        <w:t>请妥善保管好身份证、准考证和面试抽签顺序号，不得向任何人透露相关信息，否则按违纪处理。</w:t>
      </w:r>
    </w:p>
    <w:p>
      <w:pPr>
        <w:pStyle w:val="8"/>
        <w:numPr>
          <w:ilvl w:val="0"/>
          <w:numId w:val="1"/>
        </w:numPr>
        <w:ind w:firstLineChars="0"/>
        <w:rPr>
          <w:rFonts w:ascii="仿宋" w:hAnsi="仿宋" w:eastAsia="仿宋"/>
          <w:color w:val="auto"/>
          <w:sz w:val="32"/>
          <w:szCs w:val="32"/>
        </w:rPr>
      </w:pPr>
      <w:r>
        <w:rPr>
          <w:rFonts w:hint="eastAsia" w:ascii="仿宋" w:hAnsi="仿宋" w:eastAsia="仿宋"/>
          <w:color w:val="auto"/>
          <w:sz w:val="32"/>
          <w:szCs w:val="32"/>
        </w:rPr>
        <w:t>在腾讯</w:t>
      </w:r>
      <w:r>
        <w:rPr>
          <w:rFonts w:ascii="仿宋" w:hAnsi="仿宋" w:eastAsia="仿宋"/>
          <w:color w:val="auto"/>
          <w:sz w:val="32"/>
          <w:szCs w:val="32"/>
        </w:rPr>
        <w:t>会议</w:t>
      </w:r>
      <w:r>
        <w:rPr>
          <w:rFonts w:hint="eastAsia" w:ascii="仿宋" w:hAnsi="仿宋" w:eastAsia="仿宋"/>
          <w:color w:val="auto"/>
          <w:sz w:val="32"/>
          <w:szCs w:val="32"/>
        </w:rPr>
        <w:t>主持人的安排下，考生进入面试会议，只报抽签序号，不准涉及本人姓名、毕业学校等方面内容或穿戴有明显标志的服装、饰品进入考场，否则取消考试资格。</w:t>
      </w:r>
    </w:p>
    <w:p>
      <w:pPr>
        <w:pStyle w:val="8"/>
        <w:numPr>
          <w:ilvl w:val="0"/>
          <w:numId w:val="1"/>
        </w:numPr>
        <w:ind w:firstLineChars="0"/>
        <w:rPr>
          <w:rFonts w:ascii="仿宋" w:hAnsi="仿宋" w:eastAsia="仿宋"/>
          <w:color w:val="auto"/>
          <w:sz w:val="32"/>
          <w:szCs w:val="32"/>
        </w:rPr>
      </w:pPr>
      <w:r>
        <w:rPr>
          <w:rFonts w:hint="eastAsia" w:ascii="仿宋" w:hAnsi="仿宋" w:eastAsia="仿宋"/>
          <w:color w:val="auto"/>
          <w:sz w:val="32"/>
          <w:szCs w:val="32"/>
        </w:rPr>
        <w:t>在</w:t>
      </w:r>
      <w:r>
        <w:rPr>
          <w:rFonts w:ascii="仿宋" w:hAnsi="仿宋" w:eastAsia="仿宋"/>
          <w:color w:val="auto"/>
          <w:sz w:val="32"/>
          <w:szCs w:val="32"/>
        </w:rPr>
        <w:t>规定时间内，</w:t>
      </w:r>
      <w:r>
        <w:rPr>
          <w:rFonts w:hint="eastAsia" w:ascii="仿宋" w:hAnsi="仿宋" w:eastAsia="仿宋"/>
          <w:color w:val="auto"/>
          <w:sz w:val="32"/>
          <w:szCs w:val="32"/>
        </w:rPr>
        <w:t>按</w:t>
      </w:r>
      <w:r>
        <w:rPr>
          <w:rFonts w:ascii="仿宋" w:hAnsi="仿宋" w:eastAsia="仿宋"/>
          <w:color w:val="auto"/>
          <w:sz w:val="32"/>
          <w:szCs w:val="32"/>
        </w:rPr>
        <w:t>考官要求完成面试过程。</w:t>
      </w:r>
      <w:r>
        <w:rPr>
          <w:rFonts w:hint="eastAsia" w:ascii="仿宋" w:hAnsi="仿宋" w:eastAsia="仿宋"/>
          <w:color w:val="auto"/>
          <w:sz w:val="32"/>
          <w:szCs w:val="32"/>
        </w:rPr>
        <w:t>面试全程不可关闭摄像头及音频。考生在面试全程中不可佩戴口罩、耳机，双手不可离开桌面主体区域，考生本人不可离开摄像头拍摄范围。</w:t>
      </w:r>
    </w:p>
    <w:p>
      <w:pPr>
        <w:pStyle w:val="8"/>
        <w:numPr>
          <w:ilvl w:val="0"/>
          <w:numId w:val="1"/>
        </w:numPr>
        <w:ind w:firstLineChars="0"/>
        <w:rPr>
          <w:rFonts w:ascii="仿宋" w:hAnsi="仿宋" w:eastAsia="仿宋"/>
          <w:color w:val="auto"/>
          <w:sz w:val="32"/>
          <w:szCs w:val="32"/>
        </w:rPr>
      </w:pPr>
      <w:r>
        <w:rPr>
          <w:rFonts w:hint="eastAsia" w:ascii="仿宋" w:hAnsi="仿宋" w:eastAsia="仿宋"/>
          <w:color w:val="auto"/>
          <w:sz w:val="32"/>
          <w:szCs w:val="32"/>
        </w:rPr>
        <w:t>面试期间如发生电脑故障或断网后无法恢复等情况，请及时在</w:t>
      </w:r>
      <w:r>
        <w:rPr>
          <w:rFonts w:ascii="仿宋" w:hAnsi="仿宋" w:eastAsia="仿宋"/>
          <w:color w:val="auto"/>
          <w:sz w:val="32"/>
          <w:szCs w:val="32"/>
        </w:rPr>
        <w:t>微信群联系</w:t>
      </w:r>
      <w:r>
        <w:rPr>
          <w:rFonts w:hint="eastAsia" w:ascii="仿宋" w:hAnsi="仿宋" w:eastAsia="仿宋"/>
          <w:color w:val="auto"/>
          <w:sz w:val="32"/>
          <w:szCs w:val="32"/>
        </w:rPr>
        <w:t>老师。面试期间如连续出现视频黑屏、断网等无法显示考场环境的情况，本次面试无效，经查证后，确因不可抗因素导致面试长时间中断、无法完成面试的，学校会再次安排线上面试。</w:t>
      </w:r>
    </w:p>
    <w:p>
      <w:pPr>
        <w:pStyle w:val="8"/>
        <w:numPr>
          <w:ilvl w:val="0"/>
          <w:numId w:val="1"/>
        </w:numPr>
        <w:ind w:firstLineChars="0"/>
        <w:rPr>
          <w:rFonts w:ascii="仿宋" w:hAnsi="仿宋" w:eastAsia="仿宋"/>
          <w:color w:val="auto"/>
          <w:sz w:val="32"/>
          <w:szCs w:val="32"/>
        </w:rPr>
      </w:pPr>
      <w:r>
        <w:rPr>
          <w:rFonts w:hint="eastAsia" w:ascii="仿宋" w:hAnsi="仿宋" w:eastAsia="仿宋"/>
          <w:color w:val="auto"/>
          <w:sz w:val="32"/>
          <w:szCs w:val="32"/>
        </w:rPr>
        <w:t>线上面试须由考生独立完成，考生不得以任何方式由他人提供考试信息帮助、使用未经允许的设备或资料等；考生在线上面试过程中如有违纪行为，一经发现并查实，按相关规定处理。</w:t>
      </w:r>
    </w:p>
    <w:p>
      <w:pPr>
        <w:rPr>
          <w:rFonts w:ascii="仿宋" w:hAnsi="仿宋" w:eastAsia="仿宋"/>
          <w:color w:val="auto"/>
        </w:rPr>
      </w:pPr>
      <w:r>
        <w:rPr>
          <w:rFonts w:ascii="仿宋" w:hAnsi="仿宋" w:eastAsia="仿宋"/>
          <w:color w:val="auto"/>
        </w:rPr>
        <w:br w:type="page"/>
      </w:r>
    </w:p>
    <w:p>
      <w:pPr>
        <w:rPr>
          <w:rFonts w:hint="eastAsia" w:ascii="仿宋" w:hAnsi="仿宋" w:eastAsia="仿宋"/>
          <w:color w:val="auto"/>
          <w:sz w:val="32"/>
          <w:szCs w:val="32"/>
          <w:lang w:val="en-US" w:eastAsia="zh-CN"/>
        </w:rPr>
      </w:pPr>
      <w:r>
        <w:rPr>
          <w:rFonts w:hint="eastAsia" w:ascii="仿宋" w:hAnsi="仿宋" w:eastAsia="仿宋"/>
          <w:color w:val="auto"/>
          <w:sz w:val="32"/>
          <w:szCs w:val="32"/>
          <w:lang w:val="en-US" w:eastAsia="zh-CN"/>
        </w:rPr>
        <w:t>附件二：</w:t>
      </w:r>
    </w:p>
    <w:p>
      <w:pPr>
        <w:widowControl/>
        <w:jc w:val="center"/>
        <w:outlineLvl w:val="0"/>
        <w:rPr>
          <w:rFonts w:ascii="仿宋" w:hAnsi="仿宋" w:eastAsia="仿宋" w:cs="宋体"/>
          <w:b/>
          <w:bCs/>
          <w:color w:val="auto"/>
          <w:kern w:val="36"/>
          <w:sz w:val="39"/>
          <w:szCs w:val="39"/>
        </w:rPr>
      </w:pPr>
      <w:r>
        <w:rPr>
          <w:rFonts w:ascii="仿宋" w:hAnsi="仿宋" w:eastAsia="仿宋" w:cs="宋体"/>
          <w:b/>
          <w:bCs/>
          <w:color w:val="auto"/>
          <w:kern w:val="36"/>
          <w:sz w:val="39"/>
          <w:szCs w:val="39"/>
        </w:rPr>
        <w:t>湖南人文科技学院</w:t>
      </w:r>
    </w:p>
    <w:p>
      <w:pPr>
        <w:jc w:val="center"/>
        <w:rPr>
          <w:rFonts w:hint="eastAsia" w:ascii="仿宋" w:hAnsi="仿宋" w:eastAsia="仿宋" w:cs="宋体"/>
          <w:b/>
          <w:bCs/>
          <w:color w:val="auto"/>
          <w:kern w:val="36"/>
          <w:sz w:val="39"/>
          <w:szCs w:val="39"/>
        </w:rPr>
      </w:pPr>
      <w:r>
        <w:rPr>
          <w:rFonts w:hint="eastAsia" w:ascii="仿宋" w:hAnsi="仿宋" w:eastAsia="仿宋" w:cs="宋体"/>
          <w:b/>
          <w:bCs/>
          <w:color w:val="auto"/>
          <w:kern w:val="36"/>
          <w:sz w:val="39"/>
          <w:szCs w:val="39"/>
        </w:rPr>
        <w:t>2022年免试生录取规则</w:t>
      </w:r>
    </w:p>
    <w:p>
      <w:pPr>
        <w:jc w:val="center"/>
        <w:rPr>
          <w:rFonts w:hint="eastAsia" w:ascii="仿宋" w:hAnsi="仿宋" w:eastAsia="仿宋" w:cs="宋体"/>
          <w:b/>
          <w:bCs/>
          <w:color w:val="auto"/>
          <w:kern w:val="36"/>
          <w:sz w:val="39"/>
          <w:szCs w:val="39"/>
          <w:lang w:val="en-US" w:eastAsia="zh-CN"/>
        </w:rPr>
      </w:pPr>
    </w:p>
    <w:p>
      <w:pPr>
        <w:pStyle w:val="8"/>
        <w:numPr>
          <w:ilvl w:val="0"/>
          <w:numId w:val="0"/>
        </w:numPr>
        <w:ind w:leftChars="0" w:firstLine="420" w:firstLineChars="0"/>
        <w:rPr>
          <w:rFonts w:hint="eastAsia" w:ascii="仿宋" w:hAnsi="仿宋" w:eastAsia="仿宋"/>
          <w:color w:val="auto"/>
          <w:sz w:val="32"/>
          <w:szCs w:val="32"/>
        </w:rPr>
      </w:pPr>
      <w:r>
        <w:rPr>
          <w:rFonts w:hint="eastAsia" w:ascii="仿宋" w:hAnsi="仿宋" w:eastAsia="仿宋"/>
          <w:color w:val="auto"/>
          <w:sz w:val="32"/>
          <w:szCs w:val="32"/>
        </w:rPr>
        <w:t>根据湖南省教育厅相关文件精神，我校严格按照教育厅下达的招生计划开展招生录取工作，其中免试生实行统一测试分类录取</w:t>
      </w:r>
      <w:r>
        <w:rPr>
          <w:rFonts w:hint="eastAsia" w:ascii="仿宋" w:hAnsi="仿宋" w:eastAsia="仿宋"/>
          <w:color w:val="auto"/>
          <w:sz w:val="32"/>
          <w:szCs w:val="32"/>
          <w:lang w:eastAsia="zh-CN"/>
        </w:rPr>
        <w:t>。</w:t>
      </w:r>
      <w:r>
        <w:rPr>
          <w:rFonts w:hint="eastAsia" w:ascii="仿宋" w:hAnsi="仿宋" w:eastAsia="仿宋"/>
          <w:color w:val="auto"/>
          <w:sz w:val="32"/>
          <w:szCs w:val="32"/>
        </w:rPr>
        <w:t>免试生的录取总原则为，根据免试生的实际报考人数，分竞赛生和退役大学生士兵两类进行录取，两类的录取比例相同。</w:t>
      </w:r>
    </w:p>
    <w:p>
      <w:pPr>
        <w:pStyle w:val="8"/>
        <w:numPr>
          <w:ilvl w:val="0"/>
          <w:numId w:val="0"/>
        </w:numPr>
        <w:ind w:leftChars="0" w:firstLine="420" w:firstLineChars="0"/>
        <w:rPr>
          <w:rFonts w:hint="default" w:ascii="仿宋" w:hAnsi="仿宋" w:eastAsia="仿宋"/>
          <w:color w:val="auto"/>
          <w:sz w:val="32"/>
          <w:szCs w:val="32"/>
          <w:lang w:val="en-US" w:eastAsia="zh-CN"/>
        </w:rPr>
      </w:pPr>
      <w:r>
        <w:rPr>
          <w:rFonts w:hint="eastAsia" w:ascii="仿宋" w:hAnsi="仿宋" w:eastAsia="仿宋"/>
          <w:color w:val="auto"/>
          <w:sz w:val="32"/>
          <w:szCs w:val="32"/>
        </w:rPr>
        <w:t>我校在测试时，面向所有免试生制定统一的不分专业的测试办法进行测试，并分两个类别依据统一测试成绩从高到低录取。退役大学生士兵荣立三等功及以上考生可优先录取。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B757C6D"/>
    <w:multiLevelType w:val="multilevel"/>
    <w:tmpl w:val="4B757C6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7A8"/>
    <w:rsid w:val="000318D8"/>
    <w:rsid w:val="00053BEE"/>
    <w:rsid w:val="000812A7"/>
    <w:rsid w:val="000907BF"/>
    <w:rsid w:val="000A7DA1"/>
    <w:rsid w:val="001007E5"/>
    <w:rsid w:val="00125230"/>
    <w:rsid w:val="00145219"/>
    <w:rsid w:val="00150A8C"/>
    <w:rsid w:val="001A4D5E"/>
    <w:rsid w:val="001A7371"/>
    <w:rsid w:val="001C6A8A"/>
    <w:rsid w:val="00267B92"/>
    <w:rsid w:val="002859E5"/>
    <w:rsid w:val="002D608C"/>
    <w:rsid w:val="002F0086"/>
    <w:rsid w:val="002F6F0B"/>
    <w:rsid w:val="003339EC"/>
    <w:rsid w:val="003C6054"/>
    <w:rsid w:val="003D30BF"/>
    <w:rsid w:val="003D4310"/>
    <w:rsid w:val="003E4679"/>
    <w:rsid w:val="003E651C"/>
    <w:rsid w:val="003F5833"/>
    <w:rsid w:val="004072E9"/>
    <w:rsid w:val="004371D6"/>
    <w:rsid w:val="00440C89"/>
    <w:rsid w:val="004C1B0D"/>
    <w:rsid w:val="004E76D8"/>
    <w:rsid w:val="004F7B24"/>
    <w:rsid w:val="0052299E"/>
    <w:rsid w:val="005E112F"/>
    <w:rsid w:val="005E41C9"/>
    <w:rsid w:val="00606CC7"/>
    <w:rsid w:val="00617A30"/>
    <w:rsid w:val="00684DB6"/>
    <w:rsid w:val="006F4286"/>
    <w:rsid w:val="0075301D"/>
    <w:rsid w:val="007558B9"/>
    <w:rsid w:val="00766E9C"/>
    <w:rsid w:val="007A112A"/>
    <w:rsid w:val="007A4438"/>
    <w:rsid w:val="007A4A09"/>
    <w:rsid w:val="008019DC"/>
    <w:rsid w:val="00804579"/>
    <w:rsid w:val="00804DA6"/>
    <w:rsid w:val="00840161"/>
    <w:rsid w:val="00862919"/>
    <w:rsid w:val="008C1BA5"/>
    <w:rsid w:val="008F203A"/>
    <w:rsid w:val="009347A8"/>
    <w:rsid w:val="00944D34"/>
    <w:rsid w:val="00984039"/>
    <w:rsid w:val="009C658F"/>
    <w:rsid w:val="009C72B3"/>
    <w:rsid w:val="009F1FBD"/>
    <w:rsid w:val="009F77AE"/>
    <w:rsid w:val="00A94CF0"/>
    <w:rsid w:val="00AC5B9D"/>
    <w:rsid w:val="00AF2B83"/>
    <w:rsid w:val="00B77B34"/>
    <w:rsid w:val="00B816AC"/>
    <w:rsid w:val="00B8560A"/>
    <w:rsid w:val="00BD542B"/>
    <w:rsid w:val="00BD59ED"/>
    <w:rsid w:val="00C52E24"/>
    <w:rsid w:val="00C70B55"/>
    <w:rsid w:val="00D543D9"/>
    <w:rsid w:val="00D75B04"/>
    <w:rsid w:val="00E00615"/>
    <w:rsid w:val="00E76852"/>
    <w:rsid w:val="00ED0111"/>
    <w:rsid w:val="00EE4F67"/>
    <w:rsid w:val="00EF0EA0"/>
    <w:rsid w:val="00F273AA"/>
    <w:rsid w:val="00F47B17"/>
    <w:rsid w:val="00F90F27"/>
    <w:rsid w:val="18F204C9"/>
    <w:rsid w:val="1C1B114A"/>
    <w:rsid w:val="26ED35DF"/>
    <w:rsid w:val="3BBD7F51"/>
    <w:rsid w:val="4AD91E18"/>
    <w:rsid w:val="4E536795"/>
    <w:rsid w:val="7AB301F5"/>
    <w:rsid w:val="7C633B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List Paragraph"/>
    <w:basedOn w:val="1"/>
    <w:qFormat/>
    <w:uiPriority w:val="34"/>
    <w:pPr>
      <w:ind w:firstLine="420" w:firstLineChars="200"/>
    </w:pPr>
  </w:style>
  <w:style w:type="character" w:customStyle="1" w:styleId="9">
    <w:name w:val="页眉 字符"/>
    <w:basedOn w:val="7"/>
    <w:link w:val="4"/>
    <w:qFormat/>
    <w:uiPriority w:val="99"/>
    <w:rPr>
      <w:sz w:val="18"/>
      <w:szCs w:val="18"/>
    </w:rPr>
  </w:style>
  <w:style w:type="character" w:customStyle="1" w:styleId="10">
    <w:name w:val="页脚 字符"/>
    <w:basedOn w:val="7"/>
    <w:link w:val="3"/>
    <w:qFormat/>
    <w:uiPriority w:val="99"/>
    <w:rPr>
      <w:sz w:val="18"/>
      <w:szCs w:val="18"/>
    </w:rPr>
  </w:style>
  <w:style w:type="paragraph" w:customStyle="1" w:styleId="11">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12">
    <w:name w:val="批注框文本 字符"/>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10</Pages>
  <Words>2721</Words>
  <Characters>2881</Characters>
  <Lines>17</Lines>
  <Paragraphs>5</Paragraphs>
  <TotalTime>1</TotalTime>
  <ScaleCrop>false</ScaleCrop>
  <LinksUpToDate>false</LinksUpToDate>
  <CharactersWithSpaces>2884</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2022-03-31T10:22:00Z</dcterms:created>
  <dc:creator>China</dc:creator>
  <cp:lastModifiedBy>杜娟</cp:lastModifiedBy>
  <cp:lastPrinted>2022-04-01T01:37:00Z</cp:lastPrinted>
  <dcterms:modified xsi:type="dcterms:W3CDTF">2022-04-02T01:35:34Z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2C2727255FA742BE80E232137905A0DB</vt:lpwstr>
  </property>
</Properties>
</file>